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3"/>
        <w:gridCol w:w="3544"/>
        <w:gridCol w:w="1184"/>
        <w:gridCol w:w="1360"/>
        <w:gridCol w:w="2418"/>
      </w:tblGrid>
      <w:tr w:rsidR="00540280" w:rsidRPr="00540280" w14:paraId="36D1C61D" w14:textId="77777777" w:rsidTr="001A2247">
        <w:trPr>
          <w:trHeight w:hRule="exact" w:val="402"/>
          <w:tblHeader/>
        </w:trPr>
        <w:tc>
          <w:tcPr>
            <w:tcW w:w="5000" w:type="pct"/>
            <w:gridSpan w:val="5"/>
            <w:shd w:val="clear" w:color="auto" w:fill="D9D9D9"/>
            <w:vAlign w:val="center"/>
          </w:tcPr>
          <w:p w14:paraId="5A977696" w14:textId="77777777" w:rsidR="00540280" w:rsidRPr="00540280" w:rsidRDefault="00540280" w:rsidP="00540280">
            <w:pPr>
              <w:suppressAutoHyphens/>
              <w:spacing w:after="0" w:line="240" w:lineRule="auto"/>
              <w:ind w:left="284"/>
              <w:jc w:val="both"/>
              <w:rPr>
                <w:rFonts w:ascii="Garamond" w:eastAsia="Times New Roman" w:hAnsi="Garamond" w:cs="Calibri"/>
                <w:szCs w:val="24"/>
                <w:lang w:eastAsia="ar-SA"/>
              </w:rPr>
            </w:pPr>
            <w:r w:rsidRPr="00540280">
              <w:rPr>
                <w:rFonts w:ascii="Garamond" w:eastAsia="Times New Roman" w:hAnsi="Garamond" w:cs="Calibri"/>
                <w:b/>
                <w:sz w:val="20"/>
                <w:szCs w:val="20"/>
                <w:lang w:eastAsia="ar-SA"/>
              </w:rPr>
              <w:t>Wnioskowane dokumenty</w:t>
            </w:r>
          </w:p>
          <w:p w14:paraId="7FAD4F8D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52D2E197" w14:textId="77777777" w:rsidTr="001A2247">
        <w:trPr>
          <w:trHeight w:hRule="exact" w:val="1220"/>
          <w:tblHeader/>
        </w:trPr>
        <w:tc>
          <w:tcPr>
            <w:tcW w:w="310" w:type="pct"/>
            <w:vAlign w:val="center"/>
          </w:tcPr>
          <w:p w14:paraId="28AA23F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1954" w:type="pct"/>
            <w:vAlign w:val="center"/>
          </w:tcPr>
          <w:p w14:paraId="2232CE57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 xml:space="preserve">tytuł lub nazwa dokumentu </w:t>
            </w:r>
          </w:p>
        </w:tc>
        <w:tc>
          <w:tcPr>
            <w:tcW w:w="653" w:type="pct"/>
            <w:vAlign w:val="center"/>
          </w:tcPr>
          <w:p w14:paraId="1222B30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>rok wykonania</w:t>
            </w:r>
          </w:p>
        </w:tc>
        <w:tc>
          <w:tcPr>
            <w:tcW w:w="750" w:type="pct"/>
            <w:vAlign w:val="center"/>
          </w:tcPr>
          <w:p w14:paraId="5839E73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>nr inwentarzowy, katalogowy i/lub nr ID zbioru danych</w:t>
            </w:r>
          </w:p>
        </w:tc>
        <w:tc>
          <w:tcPr>
            <w:tcW w:w="1333" w:type="pct"/>
            <w:vAlign w:val="center"/>
          </w:tcPr>
          <w:p w14:paraId="4067BEC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Times New Roman"/>
                <w:sz w:val="20"/>
                <w:szCs w:val="20"/>
                <w:vertAlign w:val="superscript"/>
                <w:lang w:eastAsia="ar-SA"/>
              </w:rPr>
            </w:pPr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>Zakres udostępnianych</w:t>
            </w:r>
          </w:p>
          <w:p w14:paraId="670EF963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>materiałów</w:t>
            </w:r>
          </w:p>
          <w:p w14:paraId="4482390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>(tekst: str./</w:t>
            </w:r>
            <w:proofErr w:type="spellStart"/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>pag</w:t>
            </w:r>
            <w:proofErr w:type="spellEnd"/>
            <w:r w:rsidRPr="00540280"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  <w:t>. … – … / zał. … – …/całość)</w:t>
            </w:r>
          </w:p>
        </w:tc>
      </w:tr>
      <w:tr w:rsidR="00540280" w:rsidRPr="00540280" w14:paraId="3819C5F3" w14:textId="77777777" w:rsidTr="001A2247">
        <w:trPr>
          <w:trHeight w:hRule="exact" w:val="370"/>
        </w:trPr>
        <w:tc>
          <w:tcPr>
            <w:tcW w:w="310" w:type="pct"/>
            <w:vAlign w:val="center"/>
          </w:tcPr>
          <w:p w14:paraId="7F253717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1.</w:t>
            </w:r>
          </w:p>
        </w:tc>
        <w:tc>
          <w:tcPr>
            <w:tcW w:w="1954" w:type="pct"/>
            <w:vAlign w:val="center"/>
          </w:tcPr>
          <w:p w14:paraId="51BF7A5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39C662A8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0AC3A033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0DE57DDA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5612047D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4FCBC621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2.</w:t>
            </w:r>
          </w:p>
        </w:tc>
        <w:tc>
          <w:tcPr>
            <w:tcW w:w="1954" w:type="pct"/>
            <w:vAlign w:val="center"/>
          </w:tcPr>
          <w:p w14:paraId="577CCB6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69954D4B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1FC32CA3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1D941C6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0132733D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C43194A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3.</w:t>
            </w:r>
          </w:p>
        </w:tc>
        <w:tc>
          <w:tcPr>
            <w:tcW w:w="1954" w:type="pct"/>
            <w:vAlign w:val="center"/>
          </w:tcPr>
          <w:p w14:paraId="052DD24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49E794BA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5441753E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6E3BA4E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58407A9F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77B908E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4.</w:t>
            </w:r>
          </w:p>
        </w:tc>
        <w:tc>
          <w:tcPr>
            <w:tcW w:w="1954" w:type="pct"/>
            <w:vAlign w:val="center"/>
          </w:tcPr>
          <w:p w14:paraId="2A653D34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08E9B9EA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098E02D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280EBB9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bookmarkStart w:id="0" w:name="_GoBack"/>
        <w:bookmarkEnd w:id="0"/>
      </w:tr>
      <w:tr w:rsidR="00540280" w:rsidRPr="00540280" w14:paraId="576F78FF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3CACFC44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5.</w:t>
            </w:r>
          </w:p>
        </w:tc>
        <w:tc>
          <w:tcPr>
            <w:tcW w:w="1954" w:type="pct"/>
            <w:vAlign w:val="center"/>
          </w:tcPr>
          <w:p w14:paraId="53569E6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3D07F697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758BCD87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0F58A99C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0AB93CA7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6A81B8BC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6.</w:t>
            </w:r>
          </w:p>
        </w:tc>
        <w:tc>
          <w:tcPr>
            <w:tcW w:w="1954" w:type="pct"/>
            <w:vAlign w:val="center"/>
          </w:tcPr>
          <w:p w14:paraId="0D98E5E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3DB9A8F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1692D1FC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198E7F6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66D9E53F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7F587DAC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7.</w:t>
            </w:r>
          </w:p>
        </w:tc>
        <w:tc>
          <w:tcPr>
            <w:tcW w:w="1954" w:type="pct"/>
            <w:vAlign w:val="center"/>
          </w:tcPr>
          <w:p w14:paraId="00DA39BB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4EE5735B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53873B48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05FA1A9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76FFA68E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503C810C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8.</w:t>
            </w:r>
          </w:p>
        </w:tc>
        <w:tc>
          <w:tcPr>
            <w:tcW w:w="1954" w:type="pct"/>
            <w:vAlign w:val="center"/>
          </w:tcPr>
          <w:p w14:paraId="3C2F771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03F76227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447D34A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1258E2C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327330C3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48A58860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9.</w:t>
            </w:r>
          </w:p>
        </w:tc>
        <w:tc>
          <w:tcPr>
            <w:tcW w:w="1954" w:type="pct"/>
            <w:vAlign w:val="center"/>
          </w:tcPr>
          <w:p w14:paraId="116DAF3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37E7400C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3D90E44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7A91478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6C187EA9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8226D67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10.</w:t>
            </w:r>
          </w:p>
        </w:tc>
        <w:tc>
          <w:tcPr>
            <w:tcW w:w="1954" w:type="pct"/>
            <w:vAlign w:val="center"/>
          </w:tcPr>
          <w:p w14:paraId="2BCBC39D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431C248B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29B2BF6A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496613F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04405E34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2BFFF60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11.</w:t>
            </w:r>
          </w:p>
        </w:tc>
        <w:tc>
          <w:tcPr>
            <w:tcW w:w="1954" w:type="pct"/>
            <w:vAlign w:val="center"/>
          </w:tcPr>
          <w:p w14:paraId="1AB4C198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2373B52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28F91D84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77EE18F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3DE4DB1F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346A9349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12.</w:t>
            </w:r>
          </w:p>
        </w:tc>
        <w:tc>
          <w:tcPr>
            <w:tcW w:w="1954" w:type="pct"/>
            <w:vAlign w:val="center"/>
          </w:tcPr>
          <w:p w14:paraId="77A1194E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7A54B19B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1E2E7348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7709614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2C8B5637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FB70C4E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13.</w:t>
            </w:r>
          </w:p>
        </w:tc>
        <w:tc>
          <w:tcPr>
            <w:tcW w:w="1954" w:type="pct"/>
            <w:vAlign w:val="center"/>
          </w:tcPr>
          <w:p w14:paraId="7C5FD038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02C3E3EB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300B4D5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3CA1F6F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11A7E0B7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78774D93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14.</w:t>
            </w:r>
          </w:p>
        </w:tc>
        <w:tc>
          <w:tcPr>
            <w:tcW w:w="1954" w:type="pct"/>
            <w:vAlign w:val="center"/>
          </w:tcPr>
          <w:p w14:paraId="13E7F93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454F78C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14D98266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776C528D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4623E035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706478C3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15.</w:t>
            </w:r>
          </w:p>
        </w:tc>
        <w:tc>
          <w:tcPr>
            <w:tcW w:w="1954" w:type="pct"/>
            <w:vAlign w:val="center"/>
          </w:tcPr>
          <w:p w14:paraId="5979B817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2D982FE2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4271CFA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23386914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767C4B40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695D3714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16.</w:t>
            </w:r>
          </w:p>
        </w:tc>
        <w:tc>
          <w:tcPr>
            <w:tcW w:w="1954" w:type="pct"/>
            <w:vAlign w:val="center"/>
          </w:tcPr>
          <w:p w14:paraId="3816F4B3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63B6493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6323F382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7541C054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7A0B85C3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195FD674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17.</w:t>
            </w:r>
          </w:p>
        </w:tc>
        <w:tc>
          <w:tcPr>
            <w:tcW w:w="1954" w:type="pct"/>
            <w:vAlign w:val="center"/>
          </w:tcPr>
          <w:p w14:paraId="0CB2F1E4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47F671D3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547975C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52A75F9A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52F535DC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27177C7B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18.</w:t>
            </w:r>
          </w:p>
        </w:tc>
        <w:tc>
          <w:tcPr>
            <w:tcW w:w="1954" w:type="pct"/>
            <w:vAlign w:val="center"/>
          </w:tcPr>
          <w:p w14:paraId="4B0F513A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25ABF00B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5024A4E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28D6C94C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6FE4DBAD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24201D2E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19.</w:t>
            </w:r>
          </w:p>
        </w:tc>
        <w:tc>
          <w:tcPr>
            <w:tcW w:w="1954" w:type="pct"/>
            <w:vAlign w:val="center"/>
          </w:tcPr>
          <w:p w14:paraId="7F0C2288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0F95BDC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7E9E7D97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2145053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2231BC77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39CC6280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20.</w:t>
            </w:r>
          </w:p>
        </w:tc>
        <w:tc>
          <w:tcPr>
            <w:tcW w:w="1954" w:type="pct"/>
            <w:vAlign w:val="center"/>
          </w:tcPr>
          <w:p w14:paraId="70EB9CA4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19E53F1C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0AB2CEA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08AE4FA2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7A84D4A5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6917E710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21.</w:t>
            </w:r>
          </w:p>
        </w:tc>
        <w:tc>
          <w:tcPr>
            <w:tcW w:w="1954" w:type="pct"/>
            <w:vAlign w:val="center"/>
          </w:tcPr>
          <w:p w14:paraId="550835BD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37028733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77098CC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446BE6D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6A4A3E31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54DEC3C3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22.</w:t>
            </w:r>
          </w:p>
        </w:tc>
        <w:tc>
          <w:tcPr>
            <w:tcW w:w="1954" w:type="pct"/>
            <w:vAlign w:val="center"/>
          </w:tcPr>
          <w:p w14:paraId="0108F99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505AEE77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4B7B2D5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4F863273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2195C5A2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3D40C487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23.</w:t>
            </w:r>
          </w:p>
        </w:tc>
        <w:tc>
          <w:tcPr>
            <w:tcW w:w="1954" w:type="pct"/>
            <w:vAlign w:val="center"/>
          </w:tcPr>
          <w:p w14:paraId="78C04A0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03E3F5D6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5B5AD4C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46A0CAED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213ED26D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9CBA209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24.</w:t>
            </w:r>
          </w:p>
        </w:tc>
        <w:tc>
          <w:tcPr>
            <w:tcW w:w="1954" w:type="pct"/>
            <w:vAlign w:val="center"/>
          </w:tcPr>
          <w:p w14:paraId="6413E000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69854AB2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398F81AE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516EC315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3BE657F3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21B5241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25.</w:t>
            </w:r>
          </w:p>
        </w:tc>
        <w:tc>
          <w:tcPr>
            <w:tcW w:w="1954" w:type="pct"/>
            <w:vAlign w:val="center"/>
          </w:tcPr>
          <w:p w14:paraId="6D2F32F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46C440F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71FE57D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457BDD5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46DC4957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EC8D1DB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26.</w:t>
            </w:r>
          </w:p>
        </w:tc>
        <w:tc>
          <w:tcPr>
            <w:tcW w:w="1954" w:type="pct"/>
            <w:vAlign w:val="center"/>
          </w:tcPr>
          <w:p w14:paraId="49278A76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0CF7AAC9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145F934D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31A29FE1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5ECAF387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0BF656D7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27.</w:t>
            </w:r>
          </w:p>
        </w:tc>
        <w:tc>
          <w:tcPr>
            <w:tcW w:w="1954" w:type="pct"/>
            <w:vAlign w:val="center"/>
          </w:tcPr>
          <w:p w14:paraId="046E2D7B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11D38414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7A7EB62C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6A1FBE0D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  <w:tr w:rsidR="00540280" w:rsidRPr="00540280" w14:paraId="6930DC44" w14:textId="77777777" w:rsidTr="001A2247">
        <w:trPr>
          <w:trHeight w:hRule="exact" w:val="425"/>
        </w:trPr>
        <w:tc>
          <w:tcPr>
            <w:tcW w:w="310" w:type="pct"/>
            <w:vAlign w:val="center"/>
          </w:tcPr>
          <w:p w14:paraId="2AED7715" w14:textId="77777777" w:rsidR="00540280" w:rsidRPr="00540280" w:rsidRDefault="00540280" w:rsidP="00540280">
            <w:pPr>
              <w:spacing w:after="0" w:line="240" w:lineRule="auto"/>
              <w:jc w:val="center"/>
              <w:rPr>
                <w:rFonts w:ascii="Garamond" w:hAnsi="Garamond"/>
                <w:sz w:val="20"/>
                <w:szCs w:val="20"/>
              </w:rPr>
            </w:pPr>
            <w:r w:rsidRPr="00540280">
              <w:rPr>
                <w:rFonts w:ascii="Garamond" w:hAnsi="Garamond"/>
                <w:sz w:val="20"/>
                <w:szCs w:val="20"/>
              </w:rPr>
              <w:t>28.</w:t>
            </w:r>
          </w:p>
        </w:tc>
        <w:tc>
          <w:tcPr>
            <w:tcW w:w="1954" w:type="pct"/>
            <w:vAlign w:val="center"/>
          </w:tcPr>
          <w:p w14:paraId="72FE2FD3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653" w:type="pct"/>
            <w:vAlign w:val="center"/>
          </w:tcPr>
          <w:p w14:paraId="1C7DB1A2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750" w:type="pct"/>
            <w:vAlign w:val="center"/>
          </w:tcPr>
          <w:p w14:paraId="1D14509F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  <w:tc>
          <w:tcPr>
            <w:tcW w:w="1333" w:type="pct"/>
            <w:vAlign w:val="center"/>
          </w:tcPr>
          <w:p w14:paraId="2F65A327" w14:textId="77777777" w:rsidR="00540280" w:rsidRPr="00540280" w:rsidRDefault="00540280" w:rsidP="00540280">
            <w:pPr>
              <w:suppressAutoHyphens/>
              <w:snapToGrid w:val="0"/>
              <w:spacing w:after="0" w:line="240" w:lineRule="auto"/>
              <w:jc w:val="both"/>
              <w:rPr>
                <w:rFonts w:ascii="Garamond" w:eastAsia="Times New Roman" w:hAnsi="Garamond" w:cs="Calibri"/>
                <w:sz w:val="20"/>
                <w:szCs w:val="20"/>
                <w:lang w:eastAsia="ar-SA"/>
              </w:rPr>
            </w:pPr>
          </w:p>
        </w:tc>
      </w:tr>
    </w:tbl>
    <w:p w14:paraId="127F1963" w14:textId="77777777" w:rsidR="00496691" w:rsidRDefault="00496691" w:rsidP="00214823"/>
    <w:sectPr w:rsidR="00496691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67CA8C" w14:textId="77777777" w:rsidR="00B51E59" w:rsidRDefault="00B51E59" w:rsidP="00214823">
      <w:pPr>
        <w:spacing w:after="0" w:line="240" w:lineRule="auto"/>
      </w:pPr>
      <w:r>
        <w:separator/>
      </w:r>
    </w:p>
  </w:endnote>
  <w:endnote w:type="continuationSeparator" w:id="0">
    <w:p w14:paraId="754C8E64" w14:textId="77777777" w:rsidR="00B51E59" w:rsidRDefault="00B51E59" w:rsidP="00214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F8A3D5" w14:textId="77777777" w:rsidR="00B51E59" w:rsidRDefault="00B51E59" w:rsidP="00214823">
      <w:pPr>
        <w:spacing w:after="0" w:line="240" w:lineRule="auto"/>
      </w:pPr>
      <w:r>
        <w:separator/>
      </w:r>
    </w:p>
  </w:footnote>
  <w:footnote w:type="continuationSeparator" w:id="0">
    <w:p w14:paraId="5D3F1E65" w14:textId="77777777" w:rsidR="00B51E59" w:rsidRDefault="00B51E59" w:rsidP="002148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7C4FB" w14:textId="2F7F7F32" w:rsidR="00AB50B0" w:rsidRDefault="00AB50B0" w:rsidP="00AB50B0">
    <w:pPr>
      <w:spacing w:after="0"/>
      <w:ind w:left="-142" w:right="1"/>
      <w:rPr>
        <w:rFonts w:ascii="Garamond" w:hAnsi="Garamond"/>
        <w:b/>
      </w:rPr>
    </w:pPr>
    <w:r w:rsidRPr="00615F90">
      <w:rPr>
        <w:rFonts w:ascii="Garamond" w:hAnsi="Garamond"/>
        <w:b/>
      </w:rPr>
      <w:t>Załącznik do wniosku nr ….............. o pełne udostępnienie informacji geologicznej</w:t>
    </w:r>
  </w:p>
  <w:p w14:paraId="493F760F" w14:textId="2C72099A" w:rsidR="00D54FB3" w:rsidRPr="00AB50B0" w:rsidRDefault="00D54FB3" w:rsidP="00AB50B0">
    <w:pPr>
      <w:spacing w:after="0"/>
      <w:ind w:left="-142" w:right="1"/>
      <w:rPr>
        <w:rFonts w:ascii="Garamond" w:hAnsi="Garamond"/>
        <w:b/>
      </w:rPr>
    </w:pPr>
    <w:r>
      <w:rPr>
        <w:rFonts w:ascii="Garamond" w:hAnsi="Garamond" w:cs="Arial"/>
        <w:sz w:val="18"/>
        <w:szCs w:val="18"/>
      </w:rPr>
      <w:t xml:space="preserve">(zarządzenie </w:t>
    </w:r>
    <w:r>
      <w:rPr>
        <w:rFonts w:ascii="Garamond" w:hAnsi="Garamond" w:cstheme="minorHAnsi"/>
        <w:color w:val="000000" w:themeColor="text1"/>
        <w:sz w:val="18"/>
        <w:szCs w:val="18"/>
      </w:rPr>
      <w:t>Dyrektora PIG – PIB nr 2 z dnia 2 lutego 2026 r.)</w:t>
    </w:r>
  </w:p>
  <w:p w14:paraId="2AB9C5BA" w14:textId="4EB684F7" w:rsidR="00A147FD" w:rsidRPr="00AB50B0" w:rsidRDefault="00A147FD" w:rsidP="00AB50B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823"/>
    <w:rsid w:val="000B0F92"/>
    <w:rsid w:val="00184EFA"/>
    <w:rsid w:val="001A2247"/>
    <w:rsid w:val="00214823"/>
    <w:rsid w:val="00496691"/>
    <w:rsid w:val="00540280"/>
    <w:rsid w:val="00615F90"/>
    <w:rsid w:val="0070751F"/>
    <w:rsid w:val="00871200"/>
    <w:rsid w:val="00A147FD"/>
    <w:rsid w:val="00AB50B0"/>
    <w:rsid w:val="00B51E59"/>
    <w:rsid w:val="00B8434C"/>
    <w:rsid w:val="00D54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48743C2"/>
  <w15:chartTrackingRefBased/>
  <w15:docId w15:val="{2BD3FF19-E726-4C23-BAF1-61D1D1977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nhideWhenUsed/>
    <w:rsid w:val="002148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21482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rsid w:val="00214823"/>
    <w:rPr>
      <w:rFonts w:cs="Times New Roman"/>
      <w:vertAlign w:val="superscript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14823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14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47FD"/>
  </w:style>
  <w:style w:type="paragraph" w:styleId="Stopka">
    <w:name w:val="footer"/>
    <w:basedOn w:val="Normalny"/>
    <w:link w:val="StopkaZnak"/>
    <w:uiPriority w:val="99"/>
    <w:unhideWhenUsed/>
    <w:rsid w:val="00A14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47FD"/>
  </w:style>
  <w:style w:type="character" w:styleId="Odwoaniedokomentarza">
    <w:name w:val="annotation reference"/>
    <w:basedOn w:val="Domylnaczcionkaakapitu"/>
    <w:uiPriority w:val="99"/>
    <w:semiHidden/>
    <w:unhideWhenUsed/>
    <w:rsid w:val="0087120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7120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7120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120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120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1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12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487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Państwowy Instytut Geologiczny</Company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Mytych Tomasz</dc:creator>
  <cp:keywords/>
  <dc:description/>
  <cp:lastModifiedBy>Klusek Mariusz</cp:lastModifiedBy>
  <cp:revision>2</cp:revision>
  <dcterms:created xsi:type="dcterms:W3CDTF">2026-01-30T10:07:00Z</dcterms:created>
  <dcterms:modified xsi:type="dcterms:W3CDTF">2026-01-30T10:07:00Z</dcterms:modified>
</cp:coreProperties>
</file>