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="2488" w:tblpY="975"/>
        <w:tblW w:w="13440" w:type="dxa"/>
        <w:tblLayout w:type="fixed"/>
        <w:tblLook w:val="04A0" w:firstRow="1" w:lastRow="0" w:firstColumn="1" w:lastColumn="0" w:noHBand="0" w:noVBand="1"/>
      </w:tblPr>
      <w:tblGrid>
        <w:gridCol w:w="656"/>
        <w:gridCol w:w="2005"/>
        <w:gridCol w:w="7800"/>
        <w:gridCol w:w="2979"/>
      </w:tblGrid>
      <w:tr w:rsidR="007811FC" w:rsidTr="007811FC">
        <w:tc>
          <w:tcPr>
            <w:tcW w:w="13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7811FC" w:rsidRDefault="007811FC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Specyfikacja techniczna nr 1</w:t>
            </w:r>
          </w:p>
        </w:tc>
      </w:tr>
      <w:tr w:rsidR="007811FC" w:rsidTr="007811FC">
        <w:tc>
          <w:tcPr>
            <w:tcW w:w="13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7811FC" w:rsidRDefault="007811FC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Serwer typ 1</w:t>
            </w:r>
          </w:p>
        </w:tc>
      </w:tr>
      <w:tr w:rsidR="007811FC" w:rsidTr="007811F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7811FC" w:rsidRDefault="007811F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Lp.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7811FC" w:rsidRDefault="007811FC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Element/cecha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7811FC" w:rsidRDefault="007811FC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Charakterystyka (wymagania minimalne)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7811FC" w:rsidRDefault="007811FC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Parametry oferowane (należy dokładnie określić oferowane parametry)</w:t>
            </w:r>
          </w:p>
        </w:tc>
      </w:tr>
      <w:tr w:rsidR="007811FC" w:rsidTr="007811F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Procesory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rPr>
                <w:rStyle w:val="Hipercze"/>
                <w:rFonts w:ascii="Garamond" w:hAnsi="Garamond" w:cstheme="minorBidi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Procesor klasy x86-64 zapewniający uzyskanie wyniku min 646 pkt w teście SPECint_rate2006 Base dla oferowanego serwera w konfiguracji dwuprocesorowej. Zamawiający wymaga, aby wynik testu był dostępny publicznie na stronie </w:t>
            </w:r>
            <w:r>
              <w:rPr>
                <w:rFonts w:ascii="Garamond" w:hAnsi="Garamond"/>
                <w:sz w:val="22"/>
                <w:szCs w:val="22"/>
              </w:rPr>
              <w:t>www.spec.org</w:t>
            </w:r>
            <w:r>
              <w:rPr>
                <w:rStyle w:val="Hipercze"/>
                <w:rFonts w:ascii="Garamond" w:hAnsi="Garamond"/>
                <w:sz w:val="22"/>
                <w:szCs w:val="22"/>
              </w:rPr>
              <w:t xml:space="preserve"> </w:t>
            </w:r>
            <w:r w:rsidRPr="007811FC">
              <w:rPr>
                <w:rStyle w:val="Hipercze"/>
                <w:rFonts w:ascii="Garamond" w:hAnsi="Garamond"/>
                <w:b/>
                <w:color w:val="auto"/>
                <w:sz w:val="22"/>
                <w:szCs w:val="22"/>
                <w:u w:val="none"/>
              </w:rPr>
              <w:t>lub</w:t>
            </w:r>
            <w:r w:rsidRPr="007811FC">
              <w:rPr>
                <w:rStyle w:val="Hipercze"/>
                <w:rFonts w:ascii="Garamond" w:hAnsi="Garamond"/>
                <w:b/>
                <w:sz w:val="22"/>
                <w:szCs w:val="22"/>
                <w:u w:val="none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dołączony do oferty w fo</w:t>
            </w:r>
            <w:bookmarkStart w:id="0" w:name="_GoBack"/>
            <w:bookmarkEnd w:id="0"/>
            <w:r>
              <w:rPr>
                <w:rFonts w:ascii="Garamond" w:hAnsi="Garamond"/>
                <w:b/>
                <w:sz w:val="22"/>
                <w:szCs w:val="22"/>
              </w:rPr>
              <w:t>rmie wydruku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811FC" w:rsidTr="007811F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Liczba procesorów w każdym serwerze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2 (max 14 </w:t>
            </w: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core</w:t>
            </w:r>
            <w:proofErr w:type="spellEnd"/>
            <w:r>
              <w:rPr>
                <w:rFonts w:ascii="Garamond" w:hAnsi="Garamond" w:cs="Arial"/>
                <w:sz w:val="22"/>
                <w:szCs w:val="22"/>
              </w:rPr>
              <w:t>/CPU)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Łączna ilość </w:t>
            </w: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core</w:t>
            </w:r>
            <w:proofErr w:type="spellEnd"/>
            <w:r>
              <w:rPr>
                <w:rFonts w:ascii="Garamond" w:hAnsi="Garamond" w:cs="Arial"/>
                <w:sz w:val="22"/>
                <w:szCs w:val="22"/>
              </w:rPr>
              <w:t>:</w:t>
            </w:r>
          </w:p>
        </w:tc>
      </w:tr>
      <w:tr w:rsidR="007811FC" w:rsidTr="007811F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Pamięć RAM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pStyle w:val="Zwykyteks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Min. 64 GB RAM z korekcją błędów, osiągającą przepustowość min. 110 GB/s dla wszystkich CPU dla operacji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Copy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w teście STREAM (z użyciem kompilatora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gcc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), wynik testu wraz z użytą konfiguracją musi być dostarczony razem z ofertą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Nazwa, technologia korekcji błędów:</w:t>
            </w:r>
          </w:p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Taktowanie pamięci (MHz.):</w:t>
            </w:r>
          </w:p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811FC" w:rsidTr="007811F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Parametry testu pamięci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nb-NO"/>
              </w:rPr>
              <w:t xml:space="preserve">Kompilator: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gcc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version 6.3.0 (GCC).</w:t>
            </w:r>
          </w:p>
          <w:p w:rsidR="007811FC" w:rsidRDefault="007811FC">
            <w:pPr>
              <w:pStyle w:val="Zwykytekst"/>
              <w:rPr>
                <w:rFonts w:ascii="Garamond" w:hAnsi="Garamond"/>
                <w:b/>
                <w:sz w:val="22"/>
                <w:szCs w:val="22"/>
                <w:lang w:eastAsia="nb-NO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nb-NO"/>
              </w:rPr>
              <w:t>Flagi kompilacji:</w:t>
            </w:r>
          </w:p>
          <w:p w:rsidR="007811FC" w:rsidRDefault="007811FC">
            <w:pPr>
              <w:pStyle w:val="Zwykytekst"/>
              <w:rPr>
                <w:rFonts w:ascii="Garamond" w:hAnsi="Garamond"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sz w:val="22"/>
                <w:szCs w:val="22"/>
                <w:lang w:val="en-US"/>
              </w:rPr>
              <w:t>-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en-US"/>
              </w:rPr>
              <w:t>mcmodel</w:t>
            </w:r>
            <w:proofErr w:type="spellEnd"/>
            <w:r>
              <w:rPr>
                <w:rFonts w:ascii="Garamond" w:hAnsi="Garamond"/>
                <w:sz w:val="22"/>
                <w:szCs w:val="22"/>
                <w:lang w:val="en-US"/>
              </w:rPr>
              <w:t>=medium -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en-US"/>
              </w:rPr>
              <w:t>fopenmp</w:t>
            </w:r>
            <w:proofErr w:type="spellEnd"/>
            <w:r>
              <w:rPr>
                <w:rFonts w:ascii="Garamond" w:hAnsi="Garamond"/>
                <w:sz w:val="22"/>
                <w:szCs w:val="22"/>
                <w:lang w:val="en-US"/>
              </w:rPr>
              <w:t xml:space="preserve"> -O3 -march=native </w:t>
            </w:r>
            <w:proofErr w:type="spellStart"/>
            <w:r>
              <w:rPr>
                <w:rFonts w:ascii="Garamond" w:hAnsi="Garamond"/>
                <w:sz w:val="22"/>
                <w:szCs w:val="22"/>
                <w:lang w:val="en-US"/>
              </w:rPr>
              <w:t>stream.c</w:t>
            </w:r>
            <w:proofErr w:type="spellEnd"/>
            <w:r>
              <w:rPr>
                <w:rFonts w:ascii="Garamond" w:hAnsi="Garamond"/>
                <w:sz w:val="22"/>
                <w:szCs w:val="22"/>
                <w:lang w:val="en-US"/>
              </w:rPr>
              <w:t xml:space="preserve"> -DSTREAM_ARRAY_SIZE=81920000 -o stream</w:t>
            </w:r>
          </w:p>
          <w:p w:rsidR="007811FC" w:rsidRDefault="007811FC">
            <w:pPr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Parametry uruchomienia:  </w:t>
            </w:r>
          </w:p>
          <w:p w:rsidR="007811FC" w:rsidRDefault="007811FC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OMP_NUM_THREADS=(sumaryczna liczba rdzeni) GOMP_CPU_AFFINITY=0-(sumaryczna liczba rdzeni-1) ./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stream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spacing w:line="288" w:lineRule="auto"/>
              <w:jc w:val="both"/>
              <w:rPr>
                <w:rFonts w:ascii="Garamond" w:hAnsi="Garamond"/>
                <w:sz w:val="22"/>
                <w:szCs w:val="22"/>
                <w:lang w:eastAsia="nb-NO"/>
              </w:rPr>
            </w:pPr>
            <w:r>
              <w:rPr>
                <w:rFonts w:ascii="Garamond" w:hAnsi="Garamond"/>
                <w:sz w:val="22"/>
                <w:szCs w:val="22"/>
                <w:lang w:eastAsia="nb-NO"/>
              </w:rPr>
              <w:t xml:space="preserve">Wynik testu STREAM dla operacji </w:t>
            </w:r>
            <w:proofErr w:type="spellStart"/>
            <w:r>
              <w:rPr>
                <w:rFonts w:ascii="Garamond" w:hAnsi="Garamond"/>
                <w:sz w:val="22"/>
                <w:szCs w:val="22"/>
                <w:lang w:eastAsia="nb-NO"/>
              </w:rPr>
              <w:t>Copy</w:t>
            </w:r>
            <w:proofErr w:type="spellEnd"/>
            <w:r>
              <w:rPr>
                <w:rFonts w:ascii="Garamond" w:hAnsi="Garamond"/>
                <w:sz w:val="22"/>
                <w:szCs w:val="22"/>
                <w:lang w:eastAsia="nb-NO"/>
              </w:rPr>
              <w:t xml:space="preserve"> (GB/s)</w:t>
            </w:r>
          </w:p>
        </w:tc>
      </w:tr>
      <w:tr w:rsidR="007811FC" w:rsidTr="007811F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5.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Sterownik dysków wewnętrznych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Nie wymagany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811FC" w:rsidTr="007811F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6.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Dyski twarde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rPr>
                <w:rFonts w:ascii="Garamond" w:hAnsi="Garamond" w:cs="Arial"/>
                <w:color w:val="FF0000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Nie wymagany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811FC" w:rsidTr="007811F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7.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Napęd CD-ROM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Nie wymagany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811FC" w:rsidTr="007811F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8.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Interfejsy FC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Nie wymagane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811FC" w:rsidTr="007811F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9.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Interfejsy </w:t>
            </w: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InfiniBand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Min. 1 interfejs fizyczny o prędkości min. 56Gb/s. Port typu QSFP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811FC" w:rsidTr="007811F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Interfejsy sieciowe (LAN)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 interfejsy fizyczne 1Gb, Ethernet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811FC" w:rsidTr="007811F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11.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Interfejs zdalnego zarządzania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Karta zdalnego zarządzania z możliwością przejęcia graficznej konsoli (licencje do zapewnienia tej funkcjonalności powinny być dołączone do serwera). Możliwość włączenia, wyłączenia, resetu serwera. Możliwość mapowania CD/DVD/USB/ISO do zdalnego serwera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811FC" w:rsidRPr="007811FC" w:rsidTr="007811F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12.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Wspierane systemy </w:t>
            </w:r>
            <w:r>
              <w:rPr>
                <w:rFonts w:ascii="Garamond" w:hAnsi="Garamond" w:cs="Arial"/>
                <w:sz w:val="22"/>
                <w:szCs w:val="22"/>
              </w:rPr>
              <w:lastRenderedPageBreak/>
              <w:t xml:space="preserve">operacyjne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rPr>
                <w:rFonts w:ascii="Garamond" w:hAnsi="Garamond" w:cs="Arial"/>
                <w:b/>
                <w:sz w:val="22"/>
                <w:szCs w:val="22"/>
                <w:lang w:val="en-US"/>
              </w:rPr>
            </w:pPr>
            <w:r>
              <w:rPr>
                <w:rFonts w:ascii="Garamond" w:hAnsi="Garamond" w:cs="Arial"/>
                <w:b/>
                <w:sz w:val="22"/>
                <w:szCs w:val="22"/>
                <w:lang w:val="en-US"/>
              </w:rPr>
              <w:lastRenderedPageBreak/>
              <w:t>Red Hat Enterprise Linux, SUSE Linux Enterprise Server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  <w:lang w:val="en-US"/>
              </w:rPr>
            </w:pPr>
          </w:p>
        </w:tc>
      </w:tr>
      <w:tr w:rsidR="007811FC" w:rsidTr="007811F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lastRenderedPageBreak/>
              <w:t>13.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Zasilanie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 redundantne zasilacze z kablami zasilającymi umożliwiającymi podłączenie do szafy 19”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811FC" w:rsidTr="007811F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14.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Mocowanie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Montowany w standardowej szafie 19”, szyny montażowe dołączone do serwera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811FC" w:rsidTr="007811F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15.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Wysokość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Max 1U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811FC" w:rsidTr="007811FC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16.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interfejsy wewnętrzne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Min.1 interfejs USB 2.0 lub USB 3.0 lub min. 1 gniazdo na kartę SD/Flash do </w:t>
            </w: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bootowania</w:t>
            </w:r>
            <w:proofErr w:type="spellEnd"/>
            <w:r>
              <w:rPr>
                <w:rFonts w:ascii="Garamond" w:hAnsi="Garamond" w:cs="Arial"/>
                <w:sz w:val="22"/>
                <w:szCs w:val="22"/>
              </w:rPr>
              <w:t xml:space="preserve"> systemu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FC" w:rsidRDefault="007811FC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:rsidR="007873B8" w:rsidRDefault="007811FC"/>
    <w:sectPr w:rsidR="007873B8" w:rsidSect="007811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21"/>
    <w:rsid w:val="00377F21"/>
    <w:rsid w:val="00540F24"/>
    <w:rsid w:val="007811FC"/>
    <w:rsid w:val="00D7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811FC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7811FC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FC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811FC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7811FC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FC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1902</Characters>
  <Application>Microsoft Office Word</Application>
  <DocSecurity>0</DocSecurity>
  <Lines>15</Lines>
  <Paragraphs>4</Paragraphs>
  <ScaleCrop>false</ScaleCrop>
  <Company>PIG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Napiórkowska Anna</dc:creator>
  <cp:keywords/>
  <dc:description/>
  <cp:lastModifiedBy>Napiórkowska Anna</cp:lastModifiedBy>
  <cp:revision>2</cp:revision>
  <dcterms:created xsi:type="dcterms:W3CDTF">2017-07-05T11:27:00Z</dcterms:created>
  <dcterms:modified xsi:type="dcterms:W3CDTF">2017-07-05T11:30:00Z</dcterms:modified>
</cp:coreProperties>
</file>