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32" w:rsidRPr="00E22138" w:rsidRDefault="001A5132" w:rsidP="00633211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8"/>
          <w:szCs w:val="28"/>
        </w:rPr>
      </w:pPr>
      <w:r w:rsidRPr="00E22138">
        <w:rPr>
          <w:rFonts w:ascii="Garamond" w:hAnsi="Garamond"/>
          <w:b/>
          <w:sz w:val="28"/>
          <w:szCs w:val="28"/>
        </w:rPr>
        <w:t>Załącznik nr 1.1. do Opisu przedmiotu zamówienia</w:t>
      </w:r>
    </w:p>
    <w:p w:rsidR="00D91C4F" w:rsidRPr="00E22138" w:rsidRDefault="00D91C4F" w:rsidP="001A5132">
      <w:pPr>
        <w:pStyle w:val="normalny0"/>
        <w:spacing w:before="0" w:beforeAutospacing="0" w:after="0" w:afterAutospacing="0" w:line="276" w:lineRule="auto"/>
        <w:rPr>
          <w:rFonts w:ascii="Garamond" w:hAnsi="Garamond"/>
          <w:b/>
          <w:sz w:val="22"/>
          <w:szCs w:val="22"/>
        </w:rPr>
      </w:pPr>
    </w:p>
    <w:p w:rsidR="001A5132" w:rsidRPr="00E22138" w:rsidRDefault="001A5132" w:rsidP="001A5132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1A5132" w:rsidRPr="00E22138" w:rsidTr="00B44F92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E6693" w:rsidRPr="00E22138" w:rsidRDefault="006E6693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CZĘŚĆ NR 1</w:t>
            </w:r>
          </w:p>
          <w:p w:rsidR="001A5132" w:rsidRPr="00E22138" w:rsidRDefault="001A5132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Specyfikacja techniczna 1</w:t>
            </w:r>
          </w:p>
        </w:tc>
      </w:tr>
      <w:tr w:rsidR="001A5132" w:rsidRPr="00E22138" w:rsidTr="00B44F92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12600  punktów według wyników opublikowanych na stronie </w:t>
            </w:r>
            <w:hyperlink r:id="rId9" w:history="1">
              <w:r w:rsidRPr="00E2213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Możliwość rozbudowy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256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SATAIII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2 TB, SATA III 7200 ob./min, 1 x </w:t>
            </w:r>
            <w:r w:rsidRPr="00E22138">
              <w:rPr>
                <w:rFonts w:ascii="Garamond" w:hAnsi="Garamond"/>
              </w:rPr>
              <w:t xml:space="preserve">dysk SSD z kontrolerem 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na szynie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Port monitora /1 VGA lub 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HDMI/1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 xml:space="preserve">PCI Express x 16 Gen 3/2, PCI Express x 8 Gen 3/1, 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funkcją przewijania 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US standard 101/102 klawisze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A10AD6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Model:</w:t>
            </w: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 </w:t>
            </w:r>
            <w:r w:rsidRPr="00E22138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e) nawiązywanie przez sprzętowy mechanizm zarządzania, zdalnego szyfrowanego protokołem SSL/TLS połączenia z predefiniowanym </w:t>
            </w:r>
            <w:r w:rsidRPr="00E22138">
              <w:rPr>
                <w:rFonts w:ascii="Garamond" w:hAnsi="Garamond"/>
                <w:color w:val="000000"/>
              </w:rPr>
              <w:lastRenderedPageBreak/>
              <w:t>serwerem zarządzającym, w definiowanych odstępach czasu, w 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5.0”.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spacing w:before="120" w:line="240" w:lineRule="auto"/>
        <w:jc w:val="right"/>
        <w:rPr>
          <w:rFonts w:ascii="Garamond" w:hAnsi="Garamond"/>
          <w:b/>
          <w:bCs/>
        </w:rPr>
      </w:pPr>
      <w:r w:rsidRPr="00E22138">
        <w:rPr>
          <w:rFonts w:ascii="Garamond" w:hAnsi="Garamond"/>
          <w:b/>
          <w:bCs/>
        </w:rPr>
        <w:tab/>
      </w:r>
    </w:p>
    <w:p w:rsidR="001A5132" w:rsidRPr="00E22138" w:rsidRDefault="001A5132" w:rsidP="001A5132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E6693" w:rsidRPr="00E22138" w:rsidRDefault="006E6693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1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2</w:t>
            </w:r>
          </w:p>
        </w:tc>
      </w:tr>
      <w:tr w:rsidR="001A5132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0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1 TB, SATA III 7200 ob./min, 1 x </w:t>
            </w:r>
            <w:r w:rsidRPr="00E22138">
              <w:rPr>
                <w:rFonts w:ascii="Garamond" w:hAnsi="Garamond"/>
              </w:rPr>
              <w:t xml:space="preserve">dysk SSD SATA\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A10AD6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r w:rsidRPr="00E22138">
              <w:rPr>
                <w:rFonts w:ascii="Garamond" w:hAnsi="Garamond"/>
                <w:color w:val="000000"/>
              </w:rPr>
              <w:lastRenderedPageBreak/>
              <w:t>(EPA) i był uprawniony do oznaczenia logo Energy Star w wersji 5.0”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1A5132" w:rsidRPr="00E22138" w:rsidRDefault="001A5132" w:rsidP="001A5132">
      <w:pPr>
        <w:ind w:right="382"/>
        <w:jc w:val="center"/>
        <w:rPr>
          <w:rFonts w:ascii="Garamond" w:hAnsi="Garamond"/>
          <w:b/>
          <w:color w:val="000000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E6693" w:rsidRPr="00E22138" w:rsidRDefault="006E6693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NR 1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3</w:t>
            </w:r>
          </w:p>
        </w:tc>
      </w:tr>
      <w:tr w:rsidR="001A5132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1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32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A10AD6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f) nawiązywanie przez sprzętowy mechanizm zarządzania, zdalnego szyfrowanego protokołem SSL/TLS połączenia z predefiniowanym </w:t>
            </w:r>
            <w:r w:rsidRPr="00E22138">
              <w:rPr>
                <w:rFonts w:ascii="Garamond" w:hAnsi="Garamond"/>
                <w:color w:val="000000"/>
              </w:rPr>
              <w:lastRenderedPageBreak/>
              <w:t>serwerem zarządzającym, w definiowanych odstępach czasu, w 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pStyle w:val="normalny0"/>
        <w:spacing w:before="0" w:beforeAutospacing="0" w:after="0" w:afterAutospacing="0" w:line="276" w:lineRule="auto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1A5132" w:rsidRPr="00E22138" w:rsidTr="00B44F92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lastRenderedPageBreak/>
              <w:t>CZĘŚĆ NR 2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4</w:t>
            </w:r>
          </w:p>
        </w:tc>
      </w:tr>
      <w:tr w:rsidR="001A5132" w:rsidRPr="00E22138" w:rsidTr="00B44F92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Performance Test wynik nie mniejszy niż </w:t>
            </w:r>
            <w:r w:rsidRPr="00E22138">
              <w:rPr>
                <w:rFonts w:ascii="Garamond" w:hAnsi="Garamond"/>
                <w:b/>
                <w:u w:val="single"/>
              </w:rPr>
              <w:t>9000</w:t>
            </w:r>
            <w:r w:rsidRPr="00E22138">
              <w:rPr>
                <w:rFonts w:ascii="Garamond" w:hAnsi="Garamond"/>
              </w:rPr>
              <w:t xml:space="preserve"> punktów według wyników opublikowanych na stronie </w:t>
            </w:r>
            <w:hyperlink r:id="rId12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 na dzień złożenia dokumentu potwierdzającego przez zaoferowaną dostawę wymagań określonych przez Zamawiającego.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1xDysk 512GB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USB 2.0/ 1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lastRenderedPageBreak/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 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lang w:val="en-US"/>
              </w:rPr>
            </w:pPr>
            <w:r w:rsidRPr="00E22138">
              <w:rPr>
                <w:rFonts w:ascii="Garamond" w:hAnsi="Garamond"/>
                <w:lang w:val="en-US"/>
              </w:rPr>
              <w:t>48Wh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napToGrid w:val="0"/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dwukomorowa,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1A5132" w:rsidRPr="00E22138" w:rsidRDefault="001A5132" w:rsidP="00B44F92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2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5</w:t>
            </w:r>
          </w:p>
        </w:tc>
      </w:tr>
      <w:tr w:rsidR="001A5132" w:rsidRPr="00E22138" w:rsidTr="00B44F92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b/>
              </w:rPr>
              <w:lastRenderedPageBreak/>
              <w:t>Ultrabook</w:t>
            </w:r>
            <w:proofErr w:type="spellEnd"/>
            <w:r w:rsidRPr="00E2213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8450 punktów według wyników opublikowanych na stronie </w:t>
            </w:r>
            <w:hyperlink r:id="rId13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Warunek musi być spełniony najpóźniej w dniu składania ofert.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 x dysk SSD SATA III lub dysk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M.2, 512 GB 100/88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dwukomorowa,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Do 1,7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1A5132" w:rsidRPr="00E22138" w:rsidRDefault="001A5132" w:rsidP="005604A4">
      <w:pPr>
        <w:spacing w:after="0"/>
        <w:rPr>
          <w:rFonts w:ascii="Garamond" w:hAnsi="Garamond"/>
          <w:b/>
        </w:rPr>
      </w:pP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1A5132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4A4" w:rsidRPr="00E22138" w:rsidRDefault="005604A4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3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6</w:t>
            </w:r>
          </w:p>
        </w:tc>
      </w:tr>
      <w:tr w:rsidR="001A5132" w:rsidRPr="00E22138" w:rsidTr="00B44F92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1A5132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4A4" w:rsidRPr="00E22138" w:rsidRDefault="005604A4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3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7</w:t>
            </w:r>
          </w:p>
        </w:tc>
      </w:tr>
      <w:tr w:rsidR="001A5132" w:rsidRPr="00E22138" w:rsidTr="00B44F92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27”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</w:t>
            </w:r>
            <w:r w:rsidRPr="00E22138">
              <w:rPr>
                <w:rFonts w:ascii="Garamond" w:hAnsi="Garamond"/>
                <w:lang w:eastAsia="nb-NO"/>
              </w:rPr>
              <w:lastRenderedPageBreak/>
              <w:t>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04A4" w:rsidRPr="00E22138" w:rsidRDefault="005604A4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4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8</w:t>
            </w:r>
          </w:p>
        </w:tc>
      </w:tr>
      <w:tr w:rsidR="001A5132" w:rsidRPr="00E22138" w:rsidTr="00B44F92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32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a/b/g/n/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oraz Bluetooth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10’’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22138">
              <w:rPr>
                <w:rFonts w:ascii="Times New Roman" w:hAnsi="Times New Roman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wykorzystujący oferowaną ilość pamięci RAM, rekomendowany przez producenta 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Inne</w:t>
            </w:r>
            <w:r w:rsidRPr="00E22138"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 x  wbudowana kamera,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Book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Cover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2C4524" w:rsidRPr="00F04454" w:rsidRDefault="002C4524" w:rsidP="002E5E63">
      <w:pPr>
        <w:rPr>
          <w:rFonts w:ascii="Garamond" w:hAnsi="Garamond"/>
        </w:rPr>
      </w:pPr>
      <w:bookmarkStart w:id="0" w:name="_GoBack"/>
      <w:bookmarkEnd w:id="0"/>
    </w:p>
    <w:sectPr w:rsidR="002C4524" w:rsidRPr="00F04454" w:rsidSect="001A5132">
      <w:head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D6" w:rsidRDefault="00A10AD6" w:rsidP="00A1373B">
      <w:pPr>
        <w:spacing w:after="0" w:line="240" w:lineRule="auto"/>
      </w:pPr>
      <w:r>
        <w:separator/>
      </w:r>
    </w:p>
  </w:endnote>
  <w:endnote w:type="continuationSeparator" w:id="0">
    <w:p w:rsidR="00A10AD6" w:rsidRDefault="00A10AD6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D6" w:rsidRDefault="00A10AD6" w:rsidP="00A1373B">
      <w:pPr>
        <w:spacing w:after="0" w:line="240" w:lineRule="auto"/>
      </w:pPr>
      <w:r>
        <w:separator/>
      </w:r>
    </w:p>
  </w:footnote>
  <w:footnote w:type="continuationSeparator" w:id="0">
    <w:p w:rsidR="00A10AD6" w:rsidRDefault="00A10AD6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D6" w:rsidRPr="00DC02DC" w:rsidRDefault="00A10AD6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D7A3B"/>
    <w:multiLevelType w:val="hybridMultilevel"/>
    <w:tmpl w:val="826608F6"/>
    <w:lvl w:ilvl="0" w:tplc="75CC9F3E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9C34593"/>
    <w:multiLevelType w:val="hybridMultilevel"/>
    <w:tmpl w:val="392225BC"/>
    <w:lvl w:ilvl="0" w:tplc="62B40DE4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4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6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417ED"/>
    <w:rsid w:val="00044364"/>
    <w:rsid w:val="00061EA4"/>
    <w:rsid w:val="0006693A"/>
    <w:rsid w:val="000925EB"/>
    <w:rsid w:val="000C46A0"/>
    <w:rsid w:val="00101877"/>
    <w:rsid w:val="00123FF8"/>
    <w:rsid w:val="00126A4B"/>
    <w:rsid w:val="00136608"/>
    <w:rsid w:val="001516E8"/>
    <w:rsid w:val="001722F3"/>
    <w:rsid w:val="00191A15"/>
    <w:rsid w:val="0019527A"/>
    <w:rsid w:val="001A227A"/>
    <w:rsid w:val="001A5132"/>
    <w:rsid w:val="001D2AC0"/>
    <w:rsid w:val="001E55E8"/>
    <w:rsid w:val="001F47D5"/>
    <w:rsid w:val="00203F2E"/>
    <w:rsid w:val="002518DF"/>
    <w:rsid w:val="00251C08"/>
    <w:rsid w:val="00262DF3"/>
    <w:rsid w:val="00273C5A"/>
    <w:rsid w:val="00293AB0"/>
    <w:rsid w:val="0029604E"/>
    <w:rsid w:val="002C0B87"/>
    <w:rsid w:val="002C4524"/>
    <w:rsid w:val="002E5E63"/>
    <w:rsid w:val="002E7A62"/>
    <w:rsid w:val="00363CDC"/>
    <w:rsid w:val="00373E51"/>
    <w:rsid w:val="00376C7C"/>
    <w:rsid w:val="00393B75"/>
    <w:rsid w:val="003A5B52"/>
    <w:rsid w:val="003B0786"/>
    <w:rsid w:val="003B61B1"/>
    <w:rsid w:val="003D3BB7"/>
    <w:rsid w:val="003E7961"/>
    <w:rsid w:val="004014DC"/>
    <w:rsid w:val="00451FC4"/>
    <w:rsid w:val="00463207"/>
    <w:rsid w:val="004715A3"/>
    <w:rsid w:val="00481BBC"/>
    <w:rsid w:val="00506B4A"/>
    <w:rsid w:val="00534352"/>
    <w:rsid w:val="005603DD"/>
    <w:rsid w:val="005604A4"/>
    <w:rsid w:val="00565CCD"/>
    <w:rsid w:val="00577610"/>
    <w:rsid w:val="00590966"/>
    <w:rsid w:val="00597843"/>
    <w:rsid w:val="005E1DD1"/>
    <w:rsid w:val="005F5299"/>
    <w:rsid w:val="006042CE"/>
    <w:rsid w:val="00614728"/>
    <w:rsid w:val="00633211"/>
    <w:rsid w:val="0067275E"/>
    <w:rsid w:val="00686EA5"/>
    <w:rsid w:val="006C1D6A"/>
    <w:rsid w:val="006E6693"/>
    <w:rsid w:val="006F121D"/>
    <w:rsid w:val="007019C5"/>
    <w:rsid w:val="00756D01"/>
    <w:rsid w:val="00762AFB"/>
    <w:rsid w:val="00772987"/>
    <w:rsid w:val="0078349B"/>
    <w:rsid w:val="0079114B"/>
    <w:rsid w:val="00791235"/>
    <w:rsid w:val="00791EE2"/>
    <w:rsid w:val="007C0B4A"/>
    <w:rsid w:val="007C2D85"/>
    <w:rsid w:val="007E2DC5"/>
    <w:rsid w:val="007E6053"/>
    <w:rsid w:val="00841AA8"/>
    <w:rsid w:val="00871070"/>
    <w:rsid w:val="008722E7"/>
    <w:rsid w:val="0087349A"/>
    <w:rsid w:val="008B5D24"/>
    <w:rsid w:val="008C5534"/>
    <w:rsid w:val="00962455"/>
    <w:rsid w:val="009741FD"/>
    <w:rsid w:val="009A56F6"/>
    <w:rsid w:val="009B552C"/>
    <w:rsid w:val="009D2E14"/>
    <w:rsid w:val="00A10AD6"/>
    <w:rsid w:val="00A1373B"/>
    <w:rsid w:val="00A34672"/>
    <w:rsid w:val="00A40465"/>
    <w:rsid w:val="00A441AD"/>
    <w:rsid w:val="00A80DC5"/>
    <w:rsid w:val="00A9257E"/>
    <w:rsid w:val="00AA6AA9"/>
    <w:rsid w:val="00AC1314"/>
    <w:rsid w:val="00AC2E97"/>
    <w:rsid w:val="00AC3F72"/>
    <w:rsid w:val="00AC79BE"/>
    <w:rsid w:val="00AD3349"/>
    <w:rsid w:val="00AD4303"/>
    <w:rsid w:val="00AF6BD7"/>
    <w:rsid w:val="00AF72A0"/>
    <w:rsid w:val="00B060CB"/>
    <w:rsid w:val="00B33CCB"/>
    <w:rsid w:val="00B44F92"/>
    <w:rsid w:val="00B528D1"/>
    <w:rsid w:val="00B71B36"/>
    <w:rsid w:val="00B71FA7"/>
    <w:rsid w:val="00B92623"/>
    <w:rsid w:val="00BB6241"/>
    <w:rsid w:val="00C0421F"/>
    <w:rsid w:val="00C05A2E"/>
    <w:rsid w:val="00C12DD0"/>
    <w:rsid w:val="00C15350"/>
    <w:rsid w:val="00C34B1A"/>
    <w:rsid w:val="00C44400"/>
    <w:rsid w:val="00C603F4"/>
    <w:rsid w:val="00C666D5"/>
    <w:rsid w:val="00CD0DEB"/>
    <w:rsid w:val="00CE041F"/>
    <w:rsid w:val="00CE0B34"/>
    <w:rsid w:val="00CE201F"/>
    <w:rsid w:val="00CE3C80"/>
    <w:rsid w:val="00CF379B"/>
    <w:rsid w:val="00D064CD"/>
    <w:rsid w:val="00D16788"/>
    <w:rsid w:val="00D2436F"/>
    <w:rsid w:val="00D24D90"/>
    <w:rsid w:val="00D5399E"/>
    <w:rsid w:val="00D53B53"/>
    <w:rsid w:val="00D60093"/>
    <w:rsid w:val="00D61858"/>
    <w:rsid w:val="00D85270"/>
    <w:rsid w:val="00D86962"/>
    <w:rsid w:val="00D91C4F"/>
    <w:rsid w:val="00DA1127"/>
    <w:rsid w:val="00DA769C"/>
    <w:rsid w:val="00DC7F6A"/>
    <w:rsid w:val="00DD19D7"/>
    <w:rsid w:val="00DD5FF5"/>
    <w:rsid w:val="00DE030F"/>
    <w:rsid w:val="00E103D8"/>
    <w:rsid w:val="00E14080"/>
    <w:rsid w:val="00E22138"/>
    <w:rsid w:val="00E30716"/>
    <w:rsid w:val="00E40B89"/>
    <w:rsid w:val="00E52596"/>
    <w:rsid w:val="00E61D3B"/>
    <w:rsid w:val="00E85674"/>
    <w:rsid w:val="00E952EA"/>
    <w:rsid w:val="00EA382B"/>
    <w:rsid w:val="00EE00B3"/>
    <w:rsid w:val="00EE5DE2"/>
    <w:rsid w:val="00F04454"/>
    <w:rsid w:val="00F1681A"/>
    <w:rsid w:val="00F42E28"/>
    <w:rsid w:val="00F60D81"/>
    <w:rsid w:val="00F7271E"/>
    <w:rsid w:val="00F80609"/>
    <w:rsid w:val="00F90183"/>
    <w:rsid w:val="00F931CB"/>
    <w:rsid w:val="00FA0BE9"/>
    <w:rsid w:val="00FA6DA0"/>
    <w:rsid w:val="00FB18C5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list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B87D-9B48-4AAA-A714-E5834CC9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3227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4</cp:revision>
  <cp:lastPrinted>2018-05-11T08:24:00Z</cp:lastPrinted>
  <dcterms:created xsi:type="dcterms:W3CDTF">2018-05-11T08:38:00Z</dcterms:created>
  <dcterms:modified xsi:type="dcterms:W3CDTF">2018-05-11T08:41:00Z</dcterms:modified>
</cp:coreProperties>
</file>