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B1" w:rsidRPr="00C76AB2" w:rsidRDefault="006415B1" w:rsidP="006415B1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C76AB2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6415B1" w:rsidRPr="00C76AB2" w:rsidTr="00A30EB5">
        <w:trPr>
          <w:trHeight w:hRule="exact" w:val="589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415B1" w:rsidRPr="00C76AB2" w:rsidTr="00A30EB5">
        <w:trPr>
          <w:trHeight w:hRule="exact" w:val="554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415B1" w:rsidRPr="00C76AB2" w:rsidTr="00A30EB5">
        <w:trPr>
          <w:trHeight w:val="340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415B1" w:rsidRPr="00C76AB2" w:rsidTr="00A30EB5">
        <w:trPr>
          <w:trHeight w:val="340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415B1" w:rsidRPr="00C76AB2" w:rsidTr="00A30EB5">
        <w:trPr>
          <w:trHeight w:val="64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415B1" w:rsidRPr="00C76AB2" w:rsidTr="00A30EB5">
        <w:trPr>
          <w:trHeight w:val="340"/>
        </w:trPr>
        <w:tc>
          <w:tcPr>
            <w:tcW w:w="3922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6415B1" w:rsidRPr="00C76AB2" w:rsidRDefault="006415B1" w:rsidP="00A30EB5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415B1" w:rsidRPr="00C76AB2" w:rsidRDefault="006415B1" w:rsidP="006415B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415B1" w:rsidRPr="00C76AB2" w:rsidRDefault="006415B1" w:rsidP="006415B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C76AB2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C76AB2">
        <w:rPr>
          <w:rFonts w:ascii="Century Gothic" w:hAnsi="Century Gothic"/>
          <w:b/>
          <w:sz w:val="20"/>
          <w:szCs w:val="20"/>
        </w:rPr>
        <w:t xml:space="preserve">– </w:t>
      </w:r>
    </w:p>
    <w:p w:rsidR="006415B1" w:rsidRPr="00C76AB2" w:rsidRDefault="006415B1" w:rsidP="006415B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C76AB2">
        <w:rPr>
          <w:rFonts w:ascii="Century Gothic" w:hAnsi="Century Gothic"/>
          <w:b/>
          <w:sz w:val="20"/>
          <w:szCs w:val="20"/>
        </w:rPr>
        <w:t>Państwowy Instytut Badawczy</w:t>
      </w:r>
    </w:p>
    <w:p w:rsidR="006415B1" w:rsidRPr="00C76AB2" w:rsidRDefault="006415B1" w:rsidP="006415B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C76AB2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415B1" w:rsidRPr="00C76AB2" w:rsidRDefault="006415B1" w:rsidP="006415B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C76AB2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415B1" w:rsidRPr="00C76AB2" w:rsidRDefault="006415B1" w:rsidP="006415B1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C76AB2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6415B1" w:rsidRPr="00C76AB2" w:rsidRDefault="006415B1" w:rsidP="006415B1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C76AB2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C76AB2">
        <w:rPr>
          <w:rFonts w:ascii="Century Gothic" w:hAnsi="Century Gothic"/>
          <w:sz w:val="20"/>
          <w:szCs w:val="20"/>
          <w:lang w:eastAsia="pl-PL"/>
        </w:rPr>
        <w:t xml:space="preserve">ygn. postępowania: NZP-240-8/2019) </w:t>
      </w:r>
      <w:r w:rsidRPr="00C76AB2">
        <w:rPr>
          <w:rFonts w:ascii="Century Gothic" w:hAnsi="Century Gothic"/>
          <w:sz w:val="20"/>
          <w:szCs w:val="20"/>
        </w:rPr>
        <w:t>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415B1" w:rsidRPr="00C76AB2" w:rsidTr="00A30EB5">
        <w:tc>
          <w:tcPr>
            <w:tcW w:w="9214" w:type="dxa"/>
            <w:tcBorders>
              <w:top w:val="single" w:sz="6" w:space="0" w:color="auto"/>
              <w:bottom w:val="single" w:sz="6" w:space="0" w:color="auto"/>
            </w:tcBorders>
          </w:tcPr>
          <w:p w:rsidR="006415B1" w:rsidRPr="00C76AB2" w:rsidRDefault="006415B1" w:rsidP="00A30EB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C76AB2">
              <w:rPr>
                <w:rFonts w:ascii="Century Gothic" w:hAnsi="Century Gothic"/>
                <w:b/>
                <w:sz w:val="20"/>
                <w:szCs w:val="20"/>
              </w:rPr>
              <w:t>Dostawę tabletów, urządzeń KVM, przełącznika FC oraz macierzy dyskowej</w:t>
            </w:r>
          </w:p>
        </w:tc>
      </w:tr>
    </w:tbl>
    <w:p w:rsidR="006415B1" w:rsidRPr="00C76AB2" w:rsidRDefault="006415B1" w:rsidP="006415B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415B1" w:rsidRPr="00C76AB2" w:rsidRDefault="006415B1" w:rsidP="006415B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6415B1" w:rsidRPr="00C76AB2" w:rsidRDefault="006415B1" w:rsidP="00641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C76AB2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6415B1" w:rsidRDefault="006415B1" w:rsidP="00641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C76AB2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6415B1" w:rsidRPr="00C76AB2" w:rsidRDefault="006415B1" w:rsidP="006415B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6415B1" w:rsidRPr="00C76AB2" w:rsidRDefault="006415B1" w:rsidP="006415B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za cenę </w:t>
      </w:r>
      <w:r w:rsidRPr="00C76AB2">
        <w:rPr>
          <w:rFonts w:ascii="Century Gothic" w:hAnsi="Century Gothic"/>
          <w:i/>
          <w:sz w:val="20"/>
          <w:szCs w:val="20"/>
        </w:rPr>
        <w:t>(Wykonawca wypełnia w zakresie części na którą składa ofertę).</w:t>
      </w:r>
    </w:p>
    <w:p w:rsidR="006415B1" w:rsidRPr="00C76AB2" w:rsidRDefault="006415B1" w:rsidP="006415B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b/>
          <w:sz w:val="20"/>
          <w:szCs w:val="20"/>
        </w:rPr>
      </w:pPr>
      <w:r w:rsidRPr="00C76AB2">
        <w:rPr>
          <w:rFonts w:ascii="Century Gothic" w:hAnsi="Century Gothic"/>
          <w:b/>
          <w:sz w:val="20"/>
          <w:szCs w:val="20"/>
        </w:rPr>
        <w:t>Część 1</w:t>
      </w:r>
      <w:r w:rsidRPr="00C76AB2">
        <w:rPr>
          <w:rFonts w:ascii="Century Gothic" w:hAnsi="Century Gothic"/>
          <w:b/>
          <w:sz w:val="20"/>
          <w:szCs w:val="20"/>
        </w:rPr>
        <w:tab/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18"/>
        <w:gridCol w:w="606"/>
        <w:gridCol w:w="1764"/>
        <w:gridCol w:w="1609"/>
        <w:gridCol w:w="965"/>
        <w:gridCol w:w="1762"/>
      </w:tblGrid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Oferta (model, producent)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wartość netto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cena brutto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/kol.6+kol.7/</w:t>
            </w:r>
          </w:p>
        </w:tc>
      </w:tr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6415B1" w:rsidRPr="007325C7" w:rsidTr="00A30EB5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/>
                <w:sz w:val="16"/>
                <w:szCs w:val="16"/>
              </w:rPr>
              <w:t>Tablet 8”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6415B1" w:rsidRPr="007325C7" w:rsidTr="00A30EB5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C76AB2" w:rsidRDefault="006415B1" w:rsidP="00A30EB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284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netto słownie:………………………………………………</w:t>
      </w:r>
    </w:p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brutto słownie:………………………………………………</w:t>
      </w:r>
    </w:p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ind w:left="284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W przypadku, gdy wybór oferty będzie prowadził do powstania u Zamawiającego podatku zgodnie z przepisami o podatku od towarów i usług Wykonawca określi ceny netto. Stosowne oświadczenie, zgodnie z pkt. 16.3 SIWZ Wykonawca jest zobowiązany dołączyć do oferty.</w:t>
      </w:r>
    </w:p>
    <w:p w:rsidR="006415B1" w:rsidRPr="00C76AB2" w:rsidRDefault="006415B1" w:rsidP="006415B1">
      <w:pPr>
        <w:pStyle w:val="Akapitzlist"/>
        <w:keepNext/>
        <w:numPr>
          <w:ilvl w:val="0"/>
          <w:numId w:val="3"/>
        </w:numPr>
        <w:autoSpaceDE w:val="0"/>
        <w:autoSpaceDN w:val="0"/>
        <w:spacing w:before="120" w:after="120"/>
        <w:ind w:left="709" w:hanging="284"/>
        <w:jc w:val="both"/>
        <w:rPr>
          <w:rFonts w:ascii="Century Gothic" w:hAnsi="Century Gothic"/>
          <w:b/>
          <w:sz w:val="20"/>
          <w:szCs w:val="20"/>
        </w:rPr>
      </w:pPr>
      <w:r w:rsidRPr="00C76AB2">
        <w:rPr>
          <w:rFonts w:ascii="Century Gothic" w:hAnsi="Century Gothic"/>
          <w:b/>
          <w:sz w:val="20"/>
          <w:szCs w:val="20"/>
        </w:rPr>
        <w:lastRenderedPageBreak/>
        <w:t>Część 2</w:t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18"/>
        <w:gridCol w:w="606"/>
        <w:gridCol w:w="1764"/>
        <w:gridCol w:w="1609"/>
        <w:gridCol w:w="965"/>
        <w:gridCol w:w="1762"/>
      </w:tblGrid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Oferta (model, producent)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wartość netto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cena brutto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/kol.6+kol.7/</w:t>
            </w:r>
          </w:p>
        </w:tc>
      </w:tr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6415B1" w:rsidRPr="007325C7" w:rsidTr="00A30EB5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/>
                <w:sz w:val="16"/>
                <w:szCs w:val="16"/>
              </w:rPr>
              <w:t>Zestaw konsola i przełącznik KVM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6415B1" w:rsidRPr="007325C7" w:rsidTr="00A30EB5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C76AB2" w:rsidRDefault="006415B1" w:rsidP="00A30EB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425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netto słownie:………………………………………………</w:t>
      </w:r>
    </w:p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brutto słownie:………………………………………………</w:t>
      </w:r>
    </w:p>
    <w:p w:rsidR="006415B1" w:rsidRPr="00C76AB2" w:rsidRDefault="006415B1" w:rsidP="006415B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b/>
          <w:sz w:val="20"/>
          <w:szCs w:val="20"/>
        </w:rPr>
      </w:pPr>
      <w:r w:rsidRPr="00C76AB2">
        <w:rPr>
          <w:rFonts w:ascii="Century Gothic" w:hAnsi="Century Gothic"/>
          <w:b/>
          <w:sz w:val="20"/>
          <w:szCs w:val="20"/>
        </w:rPr>
        <w:t>Część 3</w:t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18"/>
        <w:gridCol w:w="606"/>
        <w:gridCol w:w="1764"/>
        <w:gridCol w:w="1609"/>
        <w:gridCol w:w="965"/>
        <w:gridCol w:w="1762"/>
      </w:tblGrid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Oferta (model, producent)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wartość netto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cena brutto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/kol.6+kol.7/</w:t>
            </w:r>
          </w:p>
        </w:tc>
      </w:tr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6415B1" w:rsidRPr="007325C7" w:rsidTr="00A30EB5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/>
                <w:sz w:val="16"/>
                <w:szCs w:val="16"/>
              </w:rPr>
              <w:t>Przełącznik FC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6415B1" w:rsidRPr="007325C7" w:rsidTr="00A30EB5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C76AB2" w:rsidRDefault="006415B1" w:rsidP="00A30EB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6415B1" w:rsidRPr="00651B97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425"/>
        <w:rPr>
          <w:rFonts w:ascii="Century Gothic" w:hAnsi="Century Gothic"/>
          <w:sz w:val="20"/>
          <w:szCs w:val="20"/>
        </w:rPr>
      </w:pPr>
      <w:r w:rsidRPr="00651B97">
        <w:rPr>
          <w:rFonts w:ascii="Century Gothic" w:hAnsi="Century Gothic"/>
          <w:sz w:val="20"/>
          <w:szCs w:val="20"/>
        </w:rPr>
        <w:t>netto słownie:………………………………………………</w:t>
      </w:r>
    </w:p>
    <w:p w:rsidR="006415B1" w:rsidRPr="00651B97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651B97">
        <w:rPr>
          <w:rFonts w:ascii="Century Gothic" w:hAnsi="Century Gothic"/>
          <w:sz w:val="20"/>
          <w:szCs w:val="20"/>
        </w:rPr>
        <w:t>brutto słownie:………………………………………………</w:t>
      </w:r>
    </w:p>
    <w:p w:rsidR="006415B1" w:rsidRPr="00C76AB2" w:rsidRDefault="006415B1" w:rsidP="006415B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709" w:hanging="283"/>
        <w:jc w:val="both"/>
        <w:rPr>
          <w:rFonts w:ascii="Century Gothic" w:hAnsi="Century Gothic"/>
          <w:b/>
          <w:sz w:val="20"/>
          <w:szCs w:val="20"/>
        </w:rPr>
      </w:pPr>
      <w:r w:rsidRPr="00C76AB2">
        <w:rPr>
          <w:rFonts w:ascii="Century Gothic" w:hAnsi="Century Gothic"/>
          <w:b/>
          <w:sz w:val="20"/>
          <w:szCs w:val="20"/>
        </w:rPr>
        <w:t>Część 4</w:t>
      </w:r>
    </w:p>
    <w:tbl>
      <w:tblPr>
        <w:tblW w:w="51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18"/>
        <w:gridCol w:w="606"/>
        <w:gridCol w:w="1764"/>
        <w:gridCol w:w="1609"/>
        <w:gridCol w:w="965"/>
        <w:gridCol w:w="1762"/>
      </w:tblGrid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Oferta (model, producent)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wartość netto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kwota podatku VAT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cena brutto</w:t>
            </w:r>
          </w:p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/kol.6+kol.7/</w:t>
            </w:r>
          </w:p>
        </w:tc>
      </w:tr>
      <w:tr w:rsidR="006415B1" w:rsidRPr="007325C7" w:rsidTr="00A30EB5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8</w:t>
            </w:r>
          </w:p>
        </w:tc>
      </w:tr>
      <w:tr w:rsidR="006415B1" w:rsidRPr="007325C7" w:rsidTr="00A30EB5">
        <w:trPr>
          <w:trHeight w:val="5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/>
                <w:sz w:val="16"/>
                <w:szCs w:val="16"/>
              </w:rPr>
              <w:t>Macierz dyskowa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………zł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6415B1" w:rsidRPr="007325C7" w:rsidTr="00A30EB5"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C76AB2" w:rsidRDefault="006415B1" w:rsidP="00A30EB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……………….zł netto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C76AB2" w:rsidRDefault="006415B1" w:rsidP="00A30EB5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 brutto</w:t>
            </w:r>
          </w:p>
        </w:tc>
      </w:tr>
    </w:tbl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spacing w:before="120"/>
        <w:ind w:left="425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netto słownie:………………………………………………</w:t>
      </w:r>
    </w:p>
    <w:p w:rsidR="006415B1" w:rsidRPr="00C76AB2" w:rsidRDefault="006415B1" w:rsidP="006415B1">
      <w:pPr>
        <w:pStyle w:val="Kreska"/>
        <w:numPr>
          <w:ilvl w:val="0"/>
          <w:numId w:val="0"/>
        </w:numPr>
        <w:tabs>
          <w:tab w:val="clear" w:pos="794"/>
        </w:tabs>
        <w:ind w:left="426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brutto słownie:………………………………………………</w:t>
      </w:r>
    </w:p>
    <w:p w:rsidR="006415B1" w:rsidRPr="00C76AB2" w:rsidRDefault="006415B1" w:rsidP="006415B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Oświadczamy, że: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 xml:space="preserve">Zapoznaliśmy się z treścią SIWZ, a w szczególności z opisem przedmiotu zamówienia </w:t>
      </w:r>
      <w:r w:rsidRPr="00C76AB2">
        <w:rPr>
          <w:rFonts w:ascii="Century Gothic" w:hAnsi="Century Gothic"/>
          <w:sz w:val="20"/>
          <w:szCs w:val="20"/>
          <w:lang w:eastAsia="pl-PL"/>
        </w:rPr>
        <w:br/>
        <w:t>i z postanowieniami umowy, ze zmianami i wyjaśnieniami treści SIWZ oraz że wykonamy zamówienie na warunkach i zasadach określonych tam przez Zamawiającego, dokładając najwyższej staranności.</w:t>
      </w:r>
    </w:p>
    <w:p w:rsidR="006415B1" w:rsidRPr="00C76AB2" w:rsidRDefault="006415B1" w:rsidP="006415B1">
      <w:pPr>
        <w:pStyle w:val="Akapitzlist"/>
        <w:keepNext/>
        <w:numPr>
          <w:ilvl w:val="0"/>
          <w:numId w:val="4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Przedmiot zamówienia zrealizujemy w terminie:</w:t>
      </w:r>
    </w:p>
    <w:p w:rsidR="006415B1" w:rsidRPr="00C76AB2" w:rsidRDefault="006415B1" w:rsidP="006415B1">
      <w:pPr>
        <w:pStyle w:val="Akapitzlist"/>
        <w:autoSpaceDE w:val="0"/>
        <w:autoSpaceDN w:val="0"/>
        <w:spacing w:before="120" w:after="120"/>
        <w:ind w:left="567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części nr 1, 2 i 3 – do dnia 31.03.2019 r.;</w:t>
      </w:r>
    </w:p>
    <w:p w:rsidR="006415B1" w:rsidRPr="00C76AB2" w:rsidRDefault="006415B1" w:rsidP="006415B1">
      <w:pPr>
        <w:pStyle w:val="Akapitzlist"/>
        <w:autoSpaceDE w:val="0"/>
        <w:autoSpaceDN w:val="0"/>
        <w:spacing w:before="120" w:after="120" w:line="276" w:lineRule="auto"/>
        <w:ind w:left="567"/>
        <w:contextualSpacing w:val="0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</w:rPr>
        <w:t>część nr 4 – do dnia 30.04.2019 r.</w:t>
      </w:r>
    </w:p>
    <w:p w:rsidR="006415B1" w:rsidRPr="00C76AB2" w:rsidRDefault="006415B1" w:rsidP="006415B1">
      <w:pPr>
        <w:pStyle w:val="Akapitzlist"/>
        <w:numPr>
          <w:ilvl w:val="0"/>
          <w:numId w:val="4"/>
        </w:numPr>
        <w:autoSpaceDE w:val="0"/>
        <w:autoSpaceDN w:val="0"/>
        <w:spacing w:before="120" w:after="120" w:line="276" w:lineRule="auto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 xml:space="preserve">Okres gwarancji: zgodnie z SIWZ. 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sz w:val="20"/>
          <w:szCs w:val="20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Warunki płatności: zgodnie z SIWZ.</w:t>
      </w:r>
    </w:p>
    <w:p w:rsidR="006415B1" w:rsidRPr="00C76AB2" w:rsidRDefault="006415B1" w:rsidP="006415B1">
      <w:pPr>
        <w:numPr>
          <w:ilvl w:val="0"/>
          <w:numId w:val="4"/>
        </w:numPr>
        <w:tabs>
          <w:tab w:val="num" w:pos="2007"/>
        </w:tabs>
        <w:autoSpaceDE w:val="0"/>
        <w:autoSpaceDN w:val="0"/>
        <w:spacing w:before="120" w:after="120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lastRenderedPageBreak/>
        <w:t xml:space="preserve">Wypełniliśmy obowiązki informacyjne przewidziane w art. 13 lub art. 14 </w:t>
      </w:r>
      <w:r w:rsidRPr="00C76AB2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C76AB2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C76AB2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C76AB2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C76AB2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C76AB2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</w:t>
      </w:r>
      <w:r w:rsidRPr="00C76AB2">
        <w:rPr>
          <w:rFonts w:ascii="Century Gothic" w:hAnsi="Century Gothic"/>
          <w:sz w:val="20"/>
          <w:szCs w:val="20"/>
          <w:lang w:eastAsia="pl-PL"/>
        </w:rPr>
        <w:t>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415B1" w:rsidRPr="00C76AB2" w:rsidTr="00A30EB5">
        <w:tc>
          <w:tcPr>
            <w:tcW w:w="3373" w:type="dxa"/>
            <w:shd w:val="clear" w:color="auto" w:fill="auto"/>
          </w:tcPr>
          <w:p w:rsidR="006415B1" w:rsidRPr="006109DE" w:rsidRDefault="006415B1" w:rsidP="00A30EB5">
            <w:pPr>
              <w:contextualSpacing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6109DE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6415B1" w:rsidRPr="006109DE" w:rsidRDefault="006415B1" w:rsidP="00A30EB5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109DE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6415B1" w:rsidRPr="00C76AB2" w:rsidTr="00A30EB5">
        <w:tc>
          <w:tcPr>
            <w:tcW w:w="3373" w:type="dxa"/>
            <w:shd w:val="clear" w:color="auto" w:fill="auto"/>
          </w:tcPr>
          <w:p w:rsidR="006415B1" w:rsidRPr="006109DE" w:rsidRDefault="006415B1" w:rsidP="00A30EB5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6415B1" w:rsidRPr="006109DE" w:rsidRDefault="006415B1" w:rsidP="00A30EB5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15B1" w:rsidRPr="00C76AB2" w:rsidTr="00A30EB5">
        <w:tc>
          <w:tcPr>
            <w:tcW w:w="3373" w:type="dxa"/>
            <w:shd w:val="clear" w:color="auto" w:fill="auto"/>
          </w:tcPr>
          <w:p w:rsidR="006415B1" w:rsidRPr="006109DE" w:rsidRDefault="006415B1" w:rsidP="00A30EB5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415B1" w:rsidRPr="006109DE" w:rsidRDefault="006415B1" w:rsidP="00A30EB5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6415B1" w:rsidRPr="00C76AB2" w:rsidRDefault="006415B1" w:rsidP="006415B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C76AB2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after="120" w:line="240" w:lineRule="auto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C76AB2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C76AB2">
        <w:rPr>
          <w:rFonts w:ascii="Century Gothic" w:hAnsi="Century Gothic"/>
          <w:sz w:val="20"/>
          <w:szCs w:val="20"/>
          <w:lang w:eastAsia="pl-PL"/>
        </w:rPr>
        <w:t>.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after="120" w:line="240" w:lineRule="auto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 w:line="240" w:lineRule="auto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76AB2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C76AB2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6415B1" w:rsidRPr="00C76AB2" w:rsidTr="00A30EB5">
        <w:tc>
          <w:tcPr>
            <w:tcW w:w="2097" w:type="dxa"/>
            <w:shd w:val="clear" w:color="auto" w:fill="auto"/>
            <w:vAlign w:val="center"/>
          </w:tcPr>
          <w:p w:rsidR="006415B1" w:rsidRPr="006109DE" w:rsidRDefault="006415B1" w:rsidP="00A30EB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109DE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415B1" w:rsidRPr="006109DE" w:rsidRDefault="006415B1" w:rsidP="00A30EB5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109DE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6415B1" w:rsidRPr="00C76AB2" w:rsidTr="00A30EB5">
        <w:tc>
          <w:tcPr>
            <w:tcW w:w="2097" w:type="dxa"/>
            <w:shd w:val="clear" w:color="auto" w:fill="auto"/>
            <w:vAlign w:val="center"/>
          </w:tcPr>
          <w:p w:rsidR="006415B1" w:rsidRPr="006109DE" w:rsidRDefault="006415B1" w:rsidP="00A30EB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6415B1" w:rsidRPr="006109DE" w:rsidRDefault="006415B1" w:rsidP="00A30EB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415B1" w:rsidRPr="00C76AB2" w:rsidTr="00A30EB5">
        <w:tc>
          <w:tcPr>
            <w:tcW w:w="2097" w:type="dxa"/>
            <w:shd w:val="clear" w:color="auto" w:fill="auto"/>
            <w:vAlign w:val="center"/>
          </w:tcPr>
          <w:p w:rsidR="006415B1" w:rsidRPr="006109DE" w:rsidRDefault="006415B1" w:rsidP="00A30EB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6415B1" w:rsidRPr="006109DE" w:rsidRDefault="006415B1" w:rsidP="00A30EB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 w:line="240" w:lineRule="auto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informacje i 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6415B1" w:rsidRPr="00C76AB2" w:rsidRDefault="006415B1" w:rsidP="006415B1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C76AB2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C76AB2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C76AB2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6415B1" w:rsidRPr="00C76AB2" w:rsidRDefault="006415B1" w:rsidP="006415B1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C76AB2">
        <w:rPr>
          <w:rFonts w:ascii="Century Gothic" w:hAnsi="Century Gothic"/>
          <w:i/>
          <w:sz w:val="20"/>
          <w:szCs w:val="20"/>
          <w:lang w:eastAsia="pl-PL"/>
        </w:rPr>
        <w:lastRenderedPageBreak/>
        <w:t xml:space="preserve">(Zamawiający wskazuje, iż zgodnie z art. 8 ust. 3 ustawy </w:t>
      </w:r>
      <w:proofErr w:type="spellStart"/>
      <w:r w:rsidRPr="00C76AB2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C76AB2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C76AB2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C76AB2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 w:line="240" w:lineRule="auto"/>
        <w:ind w:hanging="436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6415B1" w:rsidRPr="00C76AB2" w:rsidTr="00A30EB5">
        <w:trPr>
          <w:trHeight w:val="340"/>
          <w:jc w:val="center"/>
        </w:trPr>
        <w:tc>
          <w:tcPr>
            <w:tcW w:w="3838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after="0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415B1" w:rsidRPr="00C76AB2" w:rsidTr="00A30EB5">
        <w:trPr>
          <w:trHeight w:val="340"/>
          <w:jc w:val="center"/>
        </w:trPr>
        <w:tc>
          <w:tcPr>
            <w:tcW w:w="3838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082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after="0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415B1" w:rsidRPr="00C76AB2" w:rsidTr="00A30EB5">
        <w:trPr>
          <w:trHeight w:val="340"/>
          <w:jc w:val="center"/>
        </w:trPr>
        <w:tc>
          <w:tcPr>
            <w:tcW w:w="3838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after="0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415B1" w:rsidRPr="00C76AB2" w:rsidTr="00A30EB5">
        <w:trPr>
          <w:trHeight w:val="340"/>
          <w:jc w:val="center"/>
        </w:trPr>
        <w:tc>
          <w:tcPr>
            <w:tcW w:w="3838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after="0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415B1" w:rsidRPr="00C76AB2" w:rsidTr="00A30EB5">
        <w:trPr>
          <w:trHeight w:val="340"/>
          <w:jc w:val="center"/>
        </w:trPr>
        <w:tc>
          <w:tcPr>
            <w:tcW w:w="3838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after="0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415B1" w:rsidRPr="00C76AB2" w:rsidRDefault="006415B1" w:rsidP="006415B1">
      <w:pPr>
        <w:numPr>
          <w:ilvl w:val="0"/>
          <w:numId w:val="4"/>
        </w:numPr>
        <w:autoSpaceDE w:val="0"/>
        <w:autoSpaceDN w:val="0"/>
        <w:spacing w:before="120" w:after="120" w:line="240" w:lineRule="auto"/>
        <w:ind w:hanging="436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6415B1" w:rsidRPr="00C76AB2" w:rsidRDefault="006415B1" w:rsidP="006415B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415B1" w:rsidRPr="00C76AB2" w:rsidRDefault="006415B1" w:rsidP="006415B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415B1" w:rsidRPr="00C76AB2" w:rsidRDefault="006415B1" w:rsidP="006415B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C76AB2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415B1" w:rsidRPr="00C76AB2" w:rsidRDefault="006415B1" w:rsidP="006415B1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C76AB2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6415B1" w:rsidRPr="00C76AB2" w:rsidTr="00A30EB5">
        <w:trPr>
          <w:cantSplit/>
          <w:trHeight w:val="703"/>
        </w:trPr>
        <w:tc>
          <w:tcPr>
            <w:tcW w:w="590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vAlign w:val="center"/>
          </w:tcPr>
          <w:p w:rsidR="006415B1" w:rsidRPr="006109DE" w:rsidRDefault="006415B1" w:rsidP="00A30EB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109D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415B1" w:rsidRPr="00C76AB2" w:rsidTr="00A30EB5">
        <w:trPr>
          <w:cantSplit/>
          <w:trHeight w:val="674"/>
        </w:trPr>
        <w:tc>
          <w:tcPr>
            <w:tcW w:w="590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6415B1" w:rsidRPr="006109DE" w:rsidRDefault="006415B1" w:rsidP="00A30EB5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415B1" w:rsidRPr="007325C7" w:rsidRDefault="006415B1" w:rsidP="006415B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6415B1" w:rsidRPr="007325C7" w:rsidRDefault="006415B1" w:rsidP="006415B1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</w:p>
    <w:p w:rsidR="006415B1" w:rsidRPr="007325C7" w:rsidRDefault="006415B1" w:rsidP="006415B1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6415B1" w:rsidRPr="007325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6415B1" w:rsidRDefault="006415B1" w:rsidP="006415B1">
      <w:pPr>
        <w:spacing w:after="0"/>
        <w:ind w:left="5672" w:firstLine="709"/>
        <w:jc w:val="right"/>
        <w:rPr>
          <w:rFonts w:ascii="Century Gothic" w:eastAsia="Calibri" w:hAnsi="Century Gothic"/>
          <w:b/>
          <w:bCs/>
          <w:lang w:eastAsia="pl-PL"/>
        </w:rPr>
      </w:pPr>
      <w:r w:rsidRPr="007325C7">
        <w:rPr>
          <w:rFonts w:ascii="Century Gothic" w:eastAsia="Calibri" w:hAnsi="Century Gothic"/>
          <w:b/>
          <w:bCs/>
          <w:lang w:eastAsia="pl-PL"/>
        </w:rPr>
        <w:lastRenderedPageBreak/>
        <w:t>Załącznik nr 3.1. do SIWZ</w:t>
      </w:r>
    </w:p>
    <w:p w:rsidR="006415B1" w:rsidRDefault="006415B1" w:rsidP="006415B1">
      <w:pPr>
        <w:spacing w:after="0"/>
        <w:ind w:left="5672" w:firstLine="709"/>
        <w:jc w:val="right"/>
        <w:rPr>
          <w:rFonts w:ascii="Century Gothic" w:eastAsia="Calibri" w:hAnsi="Century Gothic"/>
          <w:b/>
          <w:bCs/>
          <w:lang w:eastAsia="pl-PL"/>
        </w:rPr>
      </w:pPr>
    </w:p>
    <w:p w:rsidR="006415B1" w:rsidRPr="00137BF6" w:rsidRDefault="006415B1" w:rsidP="00641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137BF6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6415B1" w:rsidRPr="00137BF6" w:rsidRDefault="006415B1" w:rsidP="00641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37BF6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6415B1" w:rsidRPr="00137BF6" w:rsidRDefault="006415B1" w:rsidP="006415B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137BF6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6415B1" w:rsidRPr="00137BF6" w:rsidRDefault="006415B1" w:rsidP="006415B1">
      <w:pPr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6415B1" w:rsidRPr="00137BF6" w:rsidRDefault="006415B1" w:rsidP="006415B1">
      <w:pPr>
        <w:jc w:val="center"/>
        <w:rPr>
          <w:rFonts w:ascii="Century Gothic" w:hAnsi="Century Gothic"/>
          <w:color w:val="000000"/>
          <w:lang w:eastAsia="pl-PL"/>
        </w:rPr>
      </w:pPr>
      <w:r w:rsidRPr="00137BF6">
        <w:rPr>
          <w:rFonts w:ascii="Century Gothic" w:hAnsi="Century Gothic"/>
          <w:b/>
          <w:bCs/>
          <w:color w:val="000000"/>
        </w:rPr>
        <w:t>Specyfikacja techniczna dla części nr 1</w:t>
      </w:r>
    </w:p>
    <w:p w:rsidR="006415B1" w:rsidRPr="00137BF6" w:rsidRDefault="006415B1" w:rsidP="006415B1">
      <w:pPr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137BF6">
        <w:rPr>
          <w:rFonts w:ascii="Century Gothic" w:hAnsi="Century Gothic"/>
          <w:color w:val="000000"/>
          <w:sz w:val="20"/>
          <w:szCs w:val="20"/>
          <w:lang w:eastAsia="pl-PL"/>
        </w:rPr>
        <w:t>Składając ofertę w postępowaniu o udzielenie zamówienia publicznego na: dostawę tabletów, urządzeń KVM, przełącznika FC oraz macierzy dyskowej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>,</w:t>
      </w:r>
      <w:r w:rsidRPr="00137BF6">
        <w:rPr>
          <w:rFonts w:ascii="Century Gothic" w:hAnsi="Century Gothic"/>
          <w:color w:val="000000"/>
          <w:sz w:val="20"/>
          <w:szCs w:val="20"/>
          <w:lang w:eastAsia="pl-PL"/>
        </w:rPr>
        <w:t xml:space="preserve"> w celu potwierdzenia spełniania przez oferowaną dostawę wymagań określonych przez Zamawiającego dla części nr 1 przedstawiamy wypełnioną specyfikację techniczną: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4"/>
        <w:gridCol w:w="5585"/>
        <w:gridCol w:w="4880"/>
      </w:tblGrid>
      <w:tr w:rsidR="006415B1" w:rsidRPr="007325C7" w:rsidTr="00A30EB5">
        <w:trPr>
          <w:trHeight w:val="340"/>
        </w:trPr>
        <w:tc>
          <w:tcPr>
            <w:tcW w:w="1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Specyfikacja techniczna dla części nr 1</w:t>
            </w: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</w:p>
          <w:p w:rsidR="006415B1" w:rsidRPr="00AC39D0" w:rsidRDefault="006415B1" w:rsidP="00A30EB5">
            <w:pPr>
              <w:shd w:val="clear" w:color="auto" w:fill="FFFFFF"/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left="5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8”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1280 x 800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Parametry wyświetlacza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sz w:val="18"/>
                <w:szCs w:val="18"/>
              </w:rPr>
              <w:t>Technologia wyświetlacza TFT 16M kolorów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Dotykowy, rysik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Android 6 lub równoważny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53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Procesor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16GB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Tak </w:t>
            </w:r>
            <w:proofErr w:type="spellStart"/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Karta pamięci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microSD</w:t>
            </w:r>
            <w:proofErr w:type="spellEnd"/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128gb (zapis 90MB/s – odczyt 100MB/s)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Wbudowany LTE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GPS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Pojemność baterii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4400mAh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Waga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Do 810g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Wodoszczelność i pyłoodporność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Tak IP68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Tak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2Mpix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8Mpix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15B1" w:rsidRPr="007325C7" w:rsidTr="00A30EB5">
        <w:trPr>
          <w:trHeight w:val="340"/>
        </w:trPr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ind w:right="34"/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</w:pPr>
            <w:r w:rsidRPr="00AC39D0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2GB</w:t>
            </w:r>
          </w:p>
        </w:tc>
        <w:tc>
          <w:tcPr>
            <w:tcW w:w="4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15B1" w:rsidRPr="00AC39D0" w:rsidRDefault="006415B1" w:rsidP="00A30EB5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415B1" w:rsidRDefault="006415B1" w:rsidP="006415B1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6415B1" w:rsidRDefault="006415B1" w:rsidP="006415B1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6415B1" w:rsidRPr="00137BF6" w:rsidTr="00A30EB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137BF6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137BF6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137BF6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137BF6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137BF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415B1" w:rsidRPr="00137BF6" w:rsidTr="00A30EB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137BF6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137BF6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415B1" w:rsidRPr="00137BF6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137BF6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B1" w:rsidRPr="00137BF6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415B1" w:rsidRPr="007325C7" w:rsidRDefault="006415B1" w:rsidP="006415B1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6415B1" w:rsidRPr="007325C7" w:rsidSect="006028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6415B1" w:rsidRPr="00694869" w:rsidRDefault="006415B1" w:rsidP="006415B1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694869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6415B1" w:rsidRPr="007325C7" w:rsidRDefault="006415B1" w:rsidP="006415B1">
      <w:pPr>
        <w:autoSpaceDE w:val="0"/>
        <w:spacing w:after="0"/>
        <w:jc w:val="center"/>
        <w:rPr>
          <w:rFonts w:ascii="Century Gothic" w:hAnsi="Century Gothic" w:cs="Garamond"/>
          <w:b/>
          <w:bCs/>
          <w:lang w:val="cs-CZ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415B1" w:rsidRPr="00AC39D0" w:rsidRDefault="006415B1" w:rsidP="006415B1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  <w:r w:rsidRPr="00AC39D0">
        <w:rPr>
          <w:rFonts w:ascii="Century Gothic" w:hAnsi="Century Gothic" w:cs="Garamond"/>
          <w:b/>
          <w:bCs/>
          <w:sz w:val="20"/>
          <w:szCs w:val="20"/>
          <w:lang w:val="cs-CZ"/>
        </w:rPr>
        <w:t>I. OŚWIADCZENIE</w:t>
      </w:r>
    </w:p>
    <w:p w:rsidR="006415B1" w:rsidRPr="00AC39D0" w:rsidRDefault="006415B1" w:rsidP="006415B1">
      <w:pPr>
        <w:autoSpaceDE w:val="0"/>
        <w:spacing w:after="0"/>
        <w:jc w:val="center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b/>
          <w:sz w:val="20"/>
          <w:szCs w:val="20"/>
        </w:rPr>
        <w:t>O BRAKU PODSTAW DO WYKLUCZENIA Z POSTĘPOWANIA</w:t>
      </w:r>
    </w:p>
    <w:p w:rsidR="006415B1" w:rsidRPr="00AC39D0" w:rsidRDefault="006415B1" w:rsidP="006415B1">
      <w:pPr>
        <w:autoSpaceDE w:val="0"/>
        <w:spacing w:after="0"/>
        <w:ind w:left="284" w:hanging="284"/>
        <w:jc w:val="both"/>
        <w:rPr>
          <w:rFonts w:ascii="Century Gothic" w:hAnsi="Century Gothic" w:cs="Garamond"/>
          <w:sz w:val="20"/>
          <w:szCs w:val="20"/>
        </w:rPr>
      </w:pP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sz w:val="20"/>
          <w:szCs w:val="20"/>
        </w:rPr>
        <w:t>My niżej podpisani, działając w imieniu i na rzecz:</w:t>
      </w: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6415B1" w:rsidRPr="00AC39D0" w:rsidRDefault="006415B1" w:rsidP="006415B1">
      <w:pPr>
        <w:autoSpaceDE w:val="0"/>
        <w:spacing w:after="0"/>
        <w:rPr>
          <w:rFonts w:ascii="Century Gothic" w:hAnsi="Century Gothic" w:cs="Garamond"/>
          <w:sz w:val="20"/>
          <w:szCs w:val="20"/>
        </w:rPr>
      </w:pPr>
    </w:p>
    <w:p w:rsidR="006415B1" w:rsidRPr="00AC39D0" w:rsidRDefault="006415B1" w:rsidP="006415B1">
      <w:pPr>
        <w:autoSpaceDE w:val="0"/>
        <w:spacing w:after="0"/>
        <w:ind w:left="284" w:hanging="284"/>
        <w:jc w:val="center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i/>
          <w:sz w:val="20"/>
          <w:szCs w:val="20"/>
        </w:rPr>
        <w:t xml:space="preserve"> (nazwa /firma/ i adres Wykonawcy)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AC39D0">
        <w:rPr>
          <w:rFonts w:ascii="Century Gothic" w:hAnsi="Century Gothic"/>
          <w:b/>
          <w:sz w:val="20"/>
          <w:szCs w:val="20"/>
          <w:lang w:eastAsia="pl-PL"/>
        </w:rPr>
        <w:t>d</w:t>
      </w:r>
      <w:r w:rsidRPr="00AC39D0">
        <w:rPr>
          <w:rFonts w:ascii="Century Gothic" w:hAnsi="Century Gothic"/>
          <w:b/>
          <w:sz w:val="20"/>
          <w:szCs w:val="20"/>
        </w:rPr>
        <w:t xml:space="preserve">ostawę tabletów, urządzeń KVM, przełącznika FC oraz macierzy dyskowej </w:t>
      </w:r>
      <w:r w:rsidRPr="00AC39D0">
        <w:rPr>
          <w:rFonts w:ascii="Century Gothic" w:hAnsi="Century Gothic"/>
          <w:sz w:val="20"/>
          <w:szCs w:val="20"/>
        </w:rPr>
        <w:t>(s</w:t>
      </w:r>
      <w:r w:rsidRPr="00AC39D0">
        <w:rPr>
          <w:rFonts w:ascii="Century Gothic" w:hAnsi="Century Gothic"/>
          <w:sz w:val="20"/>
          <w:szCs w:val="20"/>
          <w:lang w:eastAsia="pl-PL"/>
        </w:rPr>
        <w:t>ygn. postępowania: NZP-240-8/2019),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bCs/>
          <w:sz w:val="20"/>
          <w:szCs w:val="20"/>
        </w:rPr>
        <w:t xml:space="preserve">1)* </w:t>
      </w:r>
      <w:r w:rsidRPr="00AC39D0">
        <w:rPr>
          <w:rFonts w:ascii="Century Gothic" w:hAnsi="Century Gothic" w:cs="Garamond"/>
          <w:sz w:val="20"/>
          <w:szCs w:val="20"/>
        </w:rPr>
        <w:t>nie podlegamy wykluczeniu z postępowania o udzielenie zamówienia publicznego na podstawie art. 24 ust. 1 pkt. 12-22 oraz ust. 5 pkt 1 ustawy Prawo zamówień publicznych (tj. Dz. U. z 2018 r., poz. 1986, ze zm.).</w:t>
      </w:r>
    </w:p>
    <w:p w:rsidR="006415B1" w:rsidRPr="007325C7" w:rsidRDefault="006415B1" w:rsidP="006415B1">
      <w:pPr>
        <w:autoSpaceDE w:val="0"/>
        <w:spacing w:before="120" w:after="0"/>
        <w:jc w:val="both"/>
        <w:rPr>
          <w:rFonts w:ascii="Century Gothic" w:hAnsi="Century Gothic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6415B1" w:rsidRPr="007325C7" w:rsidTr="00A30EB5">
        <w:tc>
          <w:tcPr>
            <w:tcW w:w="675" w:type="dxa"/>
            <w:vAlign w:val="center"/>
          </w:tcPr>
          <w:p w:rsidR="006415B1" w:rsidRPr="00AC39D0" w:rsidRDefault="006415B1" w:rsidP="00A30EB5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31" w:type="dxa"/>
            <w:vAlign w:val="center"/>
          </w:tcPr>
          <w:p w:rsidR="006415B1" w:rsidRPr="00AC39D0" w:rsidRDefault="006415B1" w:rsidP="00A30EB5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48" w:type="dxa"/>
            <w:vAlign w:val="center"/>
          </w:tcPr>
          <w:p w:rsidR="006415B1" w:rsidRPr="00AC39D0" w:rsidRDefault="006415B1" w:rsidP="00A30EB5">
            <w:pPr>
              <w:autoSpaceDE w:val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59" w:type="dxa"/>
            <w:vAlign w:val="center"/>
          </w:tcPr>
          <w:p w:rsidR="006415B1" w:rsidRPr="00AC39D0" w:rsidRDefault="006415B1" w:rsidP="00A30EB5">
            <w:pPr>
              <w:autoSpaceDE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Miejscowość i data:</w:t>
            </w:r>
          </w:p>
        </w:tc>
      </w:tr>
      <w:tr w:rsidR="006415B1" w:rsidRPr="007325C7" w:rsidTr="00A30EB5">
        <w:tc>
          <w:tcPr>
            <w:tcW w:w="675" w:type="dxa"/>
            <w:vAlign w:val="center"/>
          </w:tcPr>
          <w:p w:rsidR="006415B1" w:rsidRPr="00AC39D0" w:rsidRDefault="006415B1" w:rsidP="00A30EB5">
            <w:pPr>
              <w:autoSpaceDE w:val="0"/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31" w:type="dxa"/>
            <w:vAlign w:val="center"/>
          </w:tcPr>
          <w:p w:rsidR="006415B1" w:rsidRPr="00AC39D0" w:rsidRDefault="006415B1" w:rsidP="00A30EB5">
            <w:pPr>
              <w:autoSpaceDE w:val="0"/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6415B1" w:rsidRPr="00AC39D0" w:rsidRDefault="006415B1" w:rsidP="00A30EB5">
            <w:pPr>
              <w:autoSpaceDE w:val="0"/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6415B1" w:rsidRPr="00AC39D0" w:rsidRDefault="006415B1" w:rsidP="00A30EB5">
            <w:pPr>
              <w:autoSpaceDE w:val="0"/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6415B1" w:rsidRPr="00AC39D0" w:rsidRDefault="006415B1" w:rsidP="00A30EB5">
            <w:pPr>
              <w:autoSpaceDE w:val="0"/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415B1" w:rsidRPr="007325C7" w:rsidRDefault="006415B1" w:rsidP="006415B1">
      <w:pPr>
        <w:autoSpaceDE w:val="0"/>
        <w:spacing w:before="120" w:after="0"/>
        <w:jc w:val="both"/>
        <w:rPr>
          <w:rFonts w:ascii="Century Gothic" w:hAnsi="Century Gothic"/>
        </w:rPr>
      </w:pPr>
    </w:p>
    <w:p w:rsidR="006415B1" w:rsidRDefault="006415B1" w:rsidP="006415B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AC39D0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</w:t>
      </w:r>
      <w:r>
        <w:rPr>
          <w:rFonts w:ascii="Century Gothic" w:hAnsi="Century Gothic" w:cs="Arial"/>
          <w:sz w:val="20"/>
          <w:szCs w:val="20"/>
        </w:rPr>
        <w:br/>
      </w:r>
      <w:r w:rsidRPr="00AC39D0">
        <w:rPr>
          <w:rFonts w:ascii="Century Gothic" w:hAnsi="Century Gothic" w:cs="Arial"/>
          <w:sz w:val="20"/>
          <w:szCs w:val="20"/>
        </w:rPr>
        <w:t xml:space="preserve">art. …………. ustawy </w:t>
      </w:r>
      <w:proofErr w:type="spellStart"/>
      <w:r w:rsidRPr="00AC39D0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39D0">
        <w:rPr>
          <w:rFonts w:ascii="Century Gothic" w:hAnsi="Century Gothic" w:cs="Arial"/>
          <w:sz w:val="20"/>
          <w:szCs w:val="20"/>
        </w:rPr>
        <w:t xml:space="preserve"> </w:t>
      </w:r>
      <w:r w:rsidRPr="00AC39D0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AC39D0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AC39D0">
        <w:rPr>
          <w:rFonts w:ascii="Century Gothic" w:hAnsi="Century Gothic" w:cs="Arial"/>
          <w:i/>
          <w:sz w:val="20"/>
          <w:szCs w:val="20"/>
        </w:rPr>
        <w:t>).</w:t>
      </w:r>
      <w:r w:rsidRPr="00AC39D0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AC39D0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39D0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6415B1" w:rsidRPr="00AC39D0" w:rsidRDefault="006415B1" w:rsidP="006415B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AC39D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……………………………………………..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6415B1" w:rsidRPr="007325C7" w:rsidTr="00A30EB5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ych</w:t>
            </w:r>
            <w:proofErr w:type="spellEnd"/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autoSpaceDE w:val="0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t xml:space="preserve">Miejscowość </w:t>
            </w:r>
            <w:r w:rsidRPr="00AC39D0">
              <w:rPr>
                <w:rFonts w:ascii="Century Gothic" w:hAnsi="Century Gothic" w:cs="Garamond"/>
                <w:bCs/>
                <w:sz w:val="18"/>
                <w:szCs w:val="18"/>
              </w:rPr>
              <w:br/>
              <w:t>i data:</w:t>
            </w:r>
          </w:p>
        </w:tc>
      </w:tr>
      <w:tr w:rsidR="006415B1" w:rsidRPr="007325C7" w:rsidTr="00A30EB5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keepNext/>
              <w:autoSpaceDE w:val="0"/>
              <w:snapToGrid w:val="0"/>
              <w:spacing w:before="240" w:after="0"/>
              <w:jc w:val="center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keepNext/>
              <w:autoSpaceDE w:val="0"/>
              <w:snapToGrid w:val="0"/>
              <w:spacing w:before="240" w:after="0"/>
              <w:jc w:val="center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  <w:p w:rsidR="006415B1" w:rsidRPr="00AC39D0" w:rsidRDefault="006415B1" w:rsidP="00A30EB5">
            <w:pPr>
              <w:keepNext/>
              <w:autoSpaceDE w:val="0"/>
              <w:spacing w:before="240" w:after="0"/>
              <w:jc w:val="center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keepNext/>
              <w:autoSpaceDE w:val="0"/>
              <w:snapToGrid w:val="0"/>
              <w:spacing w:before="240" w:after="0"/>
              <w:jc w:val="center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5B1" w:rsidRPr="00AC39D0" w:rsidRDefault="006415B1" w:rsidP="00A30EB5">
            <w:pPr>
              <w:keepNext/>
              <w:autoSpaceDE w:val="0"/>
              <w:snapToGrid w:val="0"/>
              <w:spacing w:before="240" w:after="0"/>
              <w:jc w:val="center"/>
              <w:rPr>
                <w:rFonts w:ascii="Century Gothic" w:hAnsi="Century Gothic" w:cs="Garamond"/>
                <w:b/>
                <w:sz w:val="18"/>
                <w:szCs w:val="18"/>
              </w:rPr>
            </w:pPr>
          </w:p>
        </w:tc>
      </w:tr>
    </w:tbl>
    <w:p w:rsidR="006415B1" w:rsidRPr="007325C7" w:rsidRDefault="006415B1" w:rsidP="006415B1">
      <w:pPr>
        <w:spacing w:after="0"/>
        <w:rPr>
          <w:rFonts w:ascii="Century Gothic" w:hAnsi="Century Gothic"/>
        </w:rPr>
      </w:pPr>
    </w:p>
    <w:p w:rsidR="006415B1" w:rsidRPr="00AC39D0" w:rsidRDefault="006415B1" w:rsidP="006415B1">
      <w:pPr>
        <w:autoSpaceDE w:val="0"/>
        <w:spacing w:after="0"/>
        <w:jc w:val="both"/>
        <w:rPr>
          <w:rFonts w:ascii="Century Gothic" w:hAnsi="Century Gothic" w:cs="Garamond"/>
          <w:sz w:val="20"/>
          <w:szCs w:val="20"/>
        </w:rPr>
      </w:pPr>
      <w:r w:rsidRPr="00AC39D0">
        <w:rPr>
          <w:rFonts w:ascii="Century Gothic" w:hAnsi="Century Gothic" w:cs="Garamond"/>
          <w:sz w:val="20"/>
          <w:szCs w:val="20"/>
        </w:rPr>
        <w:t>W przypadku wykonawców wspólnie ubiegających się o udzielenie zamówienia oświadczenie składa każdy z wykonawców oddzielnie.</w:t>
      </w:r>
    </w:p>
    <w:p w:rsidR="006415B1" w:rsidRPr="007325C7" w:rsidRDefault="006415B1" w:rsidP="006415B1">
      <w:pPr>
        <w:autoSpaceDE w:val="0"/>
        <w:spacing w:after="0"/>
        <w:jc w:val="both"/>
        <w:rPr>
          <w:rFonts w:ascii="Century Gothic" w:hAnsi="Century Gothic" w:cs="Garamond"/>
        </w:rPr>
      </w:pPr>
    </w:p>
    <w:p w:rsidR="006415B1" w:rsidRPr="007325C7" w:rsidRDefault="006415B1" w:rsidP="006415B1">
      <w:pPr>
        <w:autoSpaceDE w:val="0"/>
        <w:spacing w:after="0"/>
        <w:jc w:val="both"/>
        <w:rPr>
          <w:rFonts w:ascii="Century Gothic" w:hAnsi="Century Gothic" w:cs="Garamond"/>
        </w:rPr>
      </w:pPr>
    </w:p>
    <w:p w:rsidR="006415B1" w:rsidRPr="007325C7" w:rsidRDefault="006415B1" w:rsidP="006415B1">
      <w:pPr>
        <w:spacing w:after="0"/>
        <w:jc w:val="both"/>
        <w:rPr>
          <w:rFonts w:ascii="Century Gothic" w:hAnsi="Century Gothic" w:cs="Arial"/>
          <w:i/>
        </w:rPr>
      </w:pPr>
    </w:p>
    <w:p w:rsidR="006415B1" w:rsidRPr="007325C7" w:rsidRDefault="006415B1" w:rsidP="006415B1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lang w:eastAsia="pl-PL"/>
        </w:rPr>
        <w:sectPr w:rsidR="006415B1" w:rsidRPr="007325C7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6415B1" w:rsidRPr="007325C7" w:rsidRDefault="006415B1" w:rsidP="006415B1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lang w:eastAsia="pl-PL"/>
        </w:rPr>
      </w:pPr>
    </w:p>
    <w:p w:rsidR="006415B1" w:rsidRPr="00694869" w:rsidRDefault="006415B1" w:rsidP="006415B1">
      <w:pPr>
        <w:tabs>
          <w:tab w:val="left" w:pos="2055"/>
        </w:tabs>
        <w:autoSpaceDE w:val="0"/>
        <w:autoSpaceDN w:val="0"/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94869">
        <w:rPr>
          <w:rFonts w:ascii="Century Gothic" w:hAnsi="Century Gothic"/>
          <w:b/>
          <w:sz w:val="20"/>
          <w:szCs w:val="20"/>
          <w:lang w:eastAsia="pl-PL"/>
        </w:rPr>
        <w:t>Załącznik nr 5 do SIWZ</w:t>
      </w:r>
    </w:p>
    <w:p w:rsidR="006415B1" w:rsidRPr="007325C7" w:rsidRDefault="006415B1" w:rsidP="006415B1">
      <w:pPr>
        <w:spacing w:before="120" w:after="0" w:line="240" w:lineRule="auto"/>
        <w:ind w:left="3540"/>
        <w:rPr>
          <w:rFonts w:ascii="Century Gothic" w:hAnsi="Century Gothic"/>
          <w:b/>
        </w:rPr>
      </w:pPr>
    </w:p>
    <w:p w:rsidR="006415B1" w:rsidRPr="00AC39D0" w:rsidRDefault="006415B1" w:rsidP="006415B1">
      <w:pPr>
        <w:spacing w:before="120" w:after="0" w:line="240" w:lineRule="auto"/>
        <w:ind w:left="3540"/>
        <w:rPr>
          <w:rFonts w:ascii="Century Gothic" w:hAnsi="Century Gothic"/>
          <w:b/>
          <w:sz w:val="20"/>
          <w:szCs w:val="20"/>
        </w:rPr>
      </w:pPr>
      <w:r w:rsidRPr="00AC39D0">
        <w:rPr>
          <w:rFonts w:ascii="Century Gothic" w:hAnsi="Century Gothic"/>
          <w:b/>
          <w:sz w:val="20"/>
          <w:szCs w:val="20"/>
        </w:rPr>
        <w:t>OŚWIADCZENIE</w:t>
      </w:r>
    </w:p>
    <w:p w:rsidR="006415B1" w:rsidRPr="00AC39D0" w:rsidRDefault="006415B1" w:rsidP="006415B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AC39D0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415B1" w:rsidRPr="00AC39D0" w:rsidRDefault="006415B1" w:rsidP="006415B1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6415B1" w:rsidRPr="00AC39D0" w:rsidRDefault="006415B1" w:rsidP="006415B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415B1" w:rsidRPr="00AC39D0" w:rsidRDefault="006415B1" w:rsidP="006415B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415B1" w:rsidRPr="00AC39D0" w:rsidRDefault="006415B1" w:rsidP="006415B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415B1" w:rsidRPr="00AC39D0" w:rsidRDefault="006415B1" w:rsidP="006415B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415B1" w:rsidRPr="00AC39D0" w:rsidRDefault="006415B1" w:rsidP="006415B1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415B1" w:rsidRPr="00AC39D0" w:rsidRDefault="006415B1" w:rsidP="006415B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AC39D0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</w:p>
    <w:p w:rsidR="006415B1" w:rsidRPr="00AC39D0" w:rsidRDefault="006415B1" w:rsidP="006415B1">
      <w:pPr>
        <w:jc w:val="both"/>
        <w:rPr>
          <w:rFonts w:ascii="Century Gothic" w:hAnsi="Century Gothic"/>
          <w:b/>
          <w:sz w:val="20"/>
          <w:szCs w:val="20"/>
        </w:rPr>
      </w:pP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AC39D0">
        <w:rPr>
          <w:rFonts w:ascii="Century Gothic" w:hAnsi="Century Gothic"/>
          <w:b/>
          <w:sz w:val="20"/>
          <w:szCs w:val="20"/>
          <w:lang w:eastAsia="pl-PL"/>
        </w:rPr>
        <w:t>d</w:t>
      </w:r>
      <w:r w:rsidRPr="00AC39D0">
        <w:rPr>
          <w:rFonts w:ascii="Century Gothic" w:hAnsi="Century Gothic"/>
          <w:b/>
          <w:sz w:val="20"/>
          <w:szCs w:val="20"/>
        </w:rPr>
        <w:t xml:space="preserve">ostawę tabletów, urządzeń KVM, przełącznika FC oraz macierzy dyskowej </w:t>
      </w:r>
      <w:r w:rsidRPr="00AC39D0">
        <w:rPr>
          <w:rFonts w:ascii="Century Gothic" w:hAnsi="Century Gothic"/>
          <w:b/>
          <w:sz w:val="20"/>
          <w:szCs w:val="20"/>
        </w:rPr>
        <w:br/>
        <w:t>(s</w:t>
      </w:r>
      <w:r w:rsidRPr="00AC39D0">
        <w:rPr>
          <w:rFonts w:ascii="Century Gothic" w:hAnsi="Century Gothic"/>
          <w:b/>
          <w:sz w:val="20"/>
          <w:szCs w:val="20"/>
          <w:lang w:eastAsia="pl-PL"/>
        </w:rPr>
        <w:t>ygn. postępowania: NZP-240-8/2019</w:t>
      </w:r>
      <w:r w:rsidRPr="00AC39D0">
        <w:rPr>
          <w:rFonts w:ascii="Century Gothic" w:hAnsi="Century Gothic"/>
          <w:b/>
          <w:sz w:val="20"/>
          <w:szCs w:val="20"/>
        </w:rPr>
        <w:t xml:space="preserve">) 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AC39D0">
        <w:rPr>
          <w:rFonts w:ascii="Century Gothic" w:hAnsi="Century Gothic"/>
          <w:sz w:val="20"/>
          <w:szCs w:val="20"/>
        </w:rPr>
        <w:t xml:space="preserve">□     należymy do tej samej grupy kapitałowej, o której mowa w art. 24 ust. 1 pkt 23 z dnia 29 stycznia 2004 r. Prawo zamówień publicznych </w:t>
      </w:r>
      <w:r w:rsidRPr="00AC39D0">
        <w:rPr>
          <w:rFonts w:ascii="Century Gothic" w:hAnsi="Century Gothic"/>
          <w:sz w:val="20"/>
          <w:szCs w:val="20"/>
          <w:lang w:eastAsia="pl-PL"/>
        </w:rPr>
        <w:t>(</w:t>
      </w:r>
      <w:proofErr w:type="spellStart"/>
      <w:r w:rsidRPr="00AC39D0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AC39D0">
        <w:rPr>
          <w:rFonts w:ascii="Century Gothic" w:hAnsi="Century Gothic"/>
          <w:sz w:val="20"/>
          <w:szCs w:val="20"/>
          <w:lang w:eastAsia="pl-PL"/>
        </w:rPr>
        <w:t xml:space="preserve">. </w:t>
      </w:r>
      <w:r w:rsidRPr="00AC39D0">
        <w:rPr>
          <w:rFonts w:ascii="Century Gothic" w:hAnsi="Century Gothic"/>
          <w:sz w:val="20"/>
          <w:szCs w:val="20"/>
        </w:rPr>
        <w:t>Dz. U. z 2018 r., poz. 1986, ze zm.), w skład której wchodzą następujące podmioty: ………………………….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AC39D0">
        <w:rPr>
          <w:rFonts w:ascii="Century Gothic" w:hAnsi="Century Gothic"/>
          <w:sz w:val="20"/>
          <w:szCs w:val="20"/>
        </w:rPr>
        <w:t>1…………………………………..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  <w:r w:rsidRPr="00AC39D0">
        <w:rPr>
          <w:rFonts w:ascii="Century Gothic" w:hAnsi="Century Gothic"/>
          <w:sz w:val="20"/>
          <w:szCs w:val="20"/>
        </w:rPr>
        <w:t>2…………………………………...</w:t>
      </w: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</w:rPr>
      </w:pPr>
    </w:p>
    <w:p w:rsidR="006415B1" w:rsidRPr="00AC39D0" w:rsidRDefault="006415B1" w:rsidP="006415B1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Century Gothic" w:hAnsi="Century Gothic"/>
          <w:sz w:val="20"/>
          <w:szCs w:val="20"/>
          <w:lang w:eastAsia="pl-PL"/>
        </w:rPr>
      </w:pPr>
      <w:r w:rsidRPr="00AC39D0">
        <w:rPr>
          <w:rFonts w:ascii="Century Gothic" w:hAnsi="Century Gothic"/>
          <w:sz w:val="20"/>
          <w:szCs w:val="20"/>
        </w:rPr>
        <w:t>□     nie należymy do grupy kapitałowej*</w:t>
      </w:r>
    </w:p>
    <w:p w:rsidR="006415B1" w:rsidRPr="007325C7" w:rsidRDefault="006415B1" w:rsidP="006415B1">
      <w:pPr>
        <w:spacing w:before="120" w:after="0" w:line="240" w:lineRule="auto"/>
        <w:jc w:val="both"/>
        <w:rPr>
          <w:rFonts w:ascii="Century Gothic" w:hAnsi="Century Gothic"/>
        </w:rPr>
      </w:pPr>
    </w:p>
    <w:p w:rsidR="006415B1" w:rsidRPr="007325C7" w:rsidRDefault="006415B1" w:rsidP="006415B1">
      <w:pPr>
        <w:spacing w:before="120" w:after="0" w:line="240" w:lineRule="auto"/>
        <w:jc w:val="both"/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415B1" w:rsidRPr="007325C7" w:rsidTr="00A30EB5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B1" w:rsidRPr="00AC39D0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5B1" w:rsidRPr="00AC39D0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AC39D0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B1" w:rsidRPr="00AC39D0" w:rsidRDefault="006415B1" w:rsidP="00A30EB5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AC39D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415B1" w:rsidRPr="007325C7" w:rsidTr="00A30EB5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AC39D0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AC39D0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415B1" w:rsidRPr="00AC39D0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AC39D0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B1" w:rsidRPr="00AC39D0" w:rsidRDefault="006415B1" w:rsidP="00A30EB5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415B1" w:rsidRPr="007325C7" w:rsidRDefault="006415B1" w:rsidP="006415B1">
      <w:pPr>
        <w:spacing w:before="120" w:after="0" w:line="240" w:lineRule="auto"/>
        <w:jc w:val="both"/>
        <w:rPr>
          <w:rFonts w:ascii="Century Gothic" w:hAnsi="Century Gothic"/>
        </w:rPr>
      </w:pPr>
    </w:p>
    <w:p w:rsidR="006415B1" w:rsidRPr="007325C7" w:rsidRDefault="006415B1" w:rsidP="006415B1">
      <w:pPr>
        <w:spacing w:before="120" w:after="0" w:line="240" w:lineRule="auto"/>
        <w:jc w:val="both"/>
        <w:rPr>
          <w:rFonts w:ascii="Century Gothic" w:hAnsi="Century Gothic"/>
        </w:rPr>
      </w:pPr>
    </w:p>
    <w:p w:rsidR="006415B1" w:rsidRPr="00AC39D0" w:rsidRDefault="006415B1" w:rsidP="006415B1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AC39D0">
        <w:rPr>
          <w:rFonts w:ascii="Century Gothic" w:hAnsi="Century Gothic"/>
          <w:sz w:val="20"/>
          <w:szCs w:val="20"/>
        </w:rPr>
        <w:t>* zaznaczyć odpowiednie</w:t>
      </w:r>
    </w:p>
    <w:p w:rsidR="006415B1" w:rsidRPr="007325C7" w:rsidRDefault="006415B1" w:rsidP="006415B1">
      <w:pPr>
        <w:autoSpaceDE w:val="0"/>
        <w:ind w:right="24"/>
        <w:jc w:val="both"/>
        <w:rPr>
          <w:rFonts w:ascii="Century Gothic" w:hAnsi="Century Gothic" w:cs="Calibri"/>
        </w:rPr>
      </w:pPr>
    </w:p>
    <w:p w:rsidR="00714DEE" w:rsidRDefault="00714DEE">
      <w:bookmarkStart w:id="13" w:name="_GoBack"/>
      <w:bookmarkEnd w:id="13"/>
    </w:p>
    <w:sectPr w:rsidR="00714DEE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B1" w:rsidRDefault="006415B1" w:rsidP="006415B1">
      <w:pPr>
        <w:spacing w:after="0" w:line="240" w:lineRule="auto"/>
      </w:pPr>
      <w:r>
        <w:separator/>
      </w:r>
    </w:p>
  </w:endnote>
  <w:endnote w:type="continuationSeparator" w:id="0">
    <w:p w:rsidR="006415B1" w:rsidRDefault="006415B1" w:rsidP="0064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6415B1" w:rsidRDefault="006415B1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6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6415B1" w:rsidRDefault="006415B1"/>
  <w:p w:rsidR="006415B1" w:rsidRDefault="006415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15B1" w:rsidRDefault="006415B1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6415B1" w:rsidRPr="004B4D45" w:rsidRDefault="006415B1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8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6415B1" w:rsidRPr="0050015F" w:rsidRDefault="006415B1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B1" w:rsidRDefault="006415B1" w:rsidP="006415B1">
      <w:pPr>
        <w:spacing w:after="0" w:line="240" w:lineRule="auto"/>
      </w:pPr>
      <w:r>
        <w:separator/>
      </w:r>
    </w:p>
  </w:footnote>
  <w:footnote w:type="continuationSeparator" w:id="0">
    <w:p w:rsidR="006415B1" w:rsidRDefault="006415B1" w:rsidP="006415B1">
      <w:pPr>
        <w:spacing w:after="0" w:line="240" w:lineRule="auto"/>
      </w:pPr>
      <w:r>
        <w:continuationSeparator/>
      </w:r>
    </w:p>
  </w:footnote>
  <w:footnote w:id="1">
    <w:p w:rsidR="006415B1" w:rsidRDefault="006415B1" w:rsidP="006415B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6415B1" w:rsidRPr="00093494" w:rsidRDefault="006415B1" w:rsidP="006415B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415B1" w:rsidRPr="00093494" w:rsidRDefault="006415B1" w:rsidP="006415B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415B1" w:rsidRPr="001378BF" w:rsidRDefault="006415B1" w:rsidP="006415B1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6415B1" w:rsidRDefault="006415B1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6415B1" w:rsidRDefault="006415B1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15B1" w:rsidRDefault="006415B1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B1" w:rsidRDefault="006415B1" w:rsidP="00F46F87">
    <w:pPr>
      <w:pStyle w:val="Nagwek"/>
      <w:framePr w:wrap="around" w:vAnchor="text" w:hAnchor="margin" w:xAlign="right" w:y="1"/>
      <w:rPr>
        <w:rStyle w:val="Numerstrony"/>
      </w:rPr>
    </w:pPr>
  </w:p>
  <w:p w:rsidR="006415B1" w:rsidRDefault="006415B1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153C"/>
    <w:multiLevelType w:val="hybridMultilevel"/>
    <w:tmpl w:val="9BDE4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91"/>
    <w:rsid w:val="000E3191"/>
    <w:rsid w:val="006415B1"/>
    <w:rsid w:val="0071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B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415B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415B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415B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415B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415B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415B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15B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6415B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4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6415B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15B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415B1"/>
    <w:rPr>
      <w:vertAlign w:val="superscript"/>
    </w:rPr>
  </w:style>
  <w:style w:type="paragraph" w:customStyle="1" w:styleId="Kreska">
    <w:name w:val="Kreska"/>
    <w:basedOn w:val="Normalny"/>
    <w:rsid w:val="006415B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6415B1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415B1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5B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415B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415B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6415B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415B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415B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415B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15B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6415B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64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6415B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15B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415B1"/>
    <w:rPr>
      <w:vertAlign w:val="superscript"/>
    </w:rPr>
  </w:style>
  <w:style w:type="paragraph" w:customStyle="1" w:styleId="Kreska">
    <w:name w:val="Kreska"/>
    <w:basedOn w:val="Normalny"/>
    <w:rsid w:val="006415B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6415B1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415B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1519</Words>
  <Characters>9118</Characters>
  <Application>Microsoft Office Word</Application>
  <DocSecurity>0</DocSecurity>
  <Lines>75</Lines>
  <Paragraphs>21</Paragraphs>
  <ScaleCrop>false</ScaleCrop>
  <Company>PGI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2019-02-14T13:54:00Z</dcterms:created>
  <dcterms:modified xsi:type="dcterms:W3CDTF">2019-02-14T13:55:00Z</dcterms:modified>
</cp:coreProperties>
</file>