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C3" w:rsidRPr="00C138C4" w:rsidRDefault="00405FC3" w:rsidP="00405FC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05FC3" w:rsidRPr="00B209A7" w:rsidRDefault="00405FC3" w:rsidP="00405FC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405FC3" w:rsidRPr="00B209A7" w:rsidRDefault="00405FC3" w:rsidP="00405FC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405FC3" w:rsidRPr="00C138C4" w:rsidRDefault="00405FC3" w:rsidP="00405FC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05FC3" w:rsidRDefault="00405FC3" w:rsidP="00405F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405FC3" w:rsidRDefault="00405FC3" w:rsidP="00405F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405FC3" w:rsidRPr="00C138C4" w:rsidRDefault="00405FC3" w:rsidP="00405F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405FC3" w:rsidRPr="00C138C4" w:rsidRDefault="00405FC3" w:rsidP="00405F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405FC3" w:rsidRPr="00C138C4" w:rsidRDefault="00405FC3" w:rsidP="00405F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405FC3" w:rsidRPr="00C138C4" w:rsidRDefault="00405FC3" w:rsidP="00405FC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405FC3" w:rsidRPr="00C138C4" w:rsidRDefault="00405FC3" w:rsidP="00405FC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405FC3" w:rsidRPr="00C138C4" w:rsidRDefault="00405FC3" w:rsidP="00405FC3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405FC3" w:rsidRPr="00B30C66" w:rsidRDefault="00405FC3" w:rsidP="00405FC3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B30C66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405FC3" w:rsidRPr="00C138C4" w:rsidRDefault="00405FC3" w:rsidP="00405FC3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05FC3" w:rsidRPr="00B30C66" w:rsidRDefault="00405FC3" w:rsidP="00405FC3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B30C66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:rsidR="00405FC3" w:rsidRPr="00B30C66" w:rsidRDefault="00405FC3" w:rsidP="00405FC3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B30C66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405FC3" w:rsidRDefault="00405FC3" w:rsidP="00405FC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05FC3" w:rsidRPr="00C138C4" w:rsidRDefault="00405FC3" w:rsidP="00405FC3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405FC3" w:rsidRDefault="00405FC3" w:rsidP="00405FC3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E5EC5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Dostaw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a</w:t>
      </w:r>
      <w:r w:rsidRPr="004E5EC5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>wraz z montażem mebli, foteli, krzeseł biurowych oraz podnóżków dla PIG-PIB</w:t>
      </w:r>
      <w:r w:rsidRPr="00166E7E">
        <w:rPr>
          <w:rFonts w:ascii="Century Gothic" w:hAnsi="Century Gothic"/>
          <w:b/>
          <w:bCs/>
          <w:i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i/>
          <w:sz w:val="18"/>
          <w:szCs w:val="18"/>
        </w:rPr>
        <w:br/>
      </w:r>
      <w:r>
        <w:rPr>
          <w:rFonts w:ascii="Century Gothic" w:hAnsi="Century Gothic" w:cs="Arial"/>
          <w:b/>
          <w:i/>
          <w:sz w:val="18"/>
          <w:szCs w:val="18"/>
          <w:lang w:eastAsia="pl-PL"/>
        </w:rPr>
        <w:t xml:space="preserve">- </w:t>
      </w:r>
      <w:r w:rsidRPr="00C138C4">
        <w:rPr>
          <w:rFonts w:ascii="Century Gothic" w:hAnsi="Century Gothic" w:cs="Arial"/>
          <w:b/>
          <w:i/>
          <w:sz w:val="18"/>
          <w:szCs w:val="18"/>
          <w:lang w:eastAsia="pl-PL"/>
        </w:rPr>
        <w:t xml:space="preserve">sygn. post. </w:t>
      </w:r>
      <w:r w:rsidRPr="00166E7E">
        <w:rPr>
          <w:rFonts w:ascii="Century Gothic" w:hAnsi="Century Gothic" w:cs="Arial"/>
          <w:b/>
          <w:sz w:val="18"/>
          <w:szCs w:val="18"/>
        </w:rPr>
        <w:t>NZP-240-</w:t>
      </w:r>
      <w:r>
        <w:rPr>
          <w:rFonts w:ascii="Century Gothic" w:hAnsi="Century Gothic" w:cs="Arial"/>
          <w:b/>
          <w:sz w:val="18"/>
          <w:szCs w:val="18"/>
        </w:rPr>
        <w:t>81</w:t>
      </w:r>
      <w:r w:rsidRPr="00166E7E">
        <w:rPr>
          <w:rFonts w:ascii="Century Gothic" w:hAnsi="Century Gothic" w:cs="Arial"/>
          <w:b/>
          <w:sz w:val="18"/>
          <w:szCs w:val="18"/>
        </w:rPr>
        <w:t>/2019</w:t>
      </w:r>
    </w:p>
    <w:p w:rsidR="00405FC3" w:rsidRPr="00C138C4" w:rsidRDefault="00405FC3" w:rsidP="00405FC3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</w:p>
    <w:p w:rsidR="00405FC3" w:rsidRPr="00C138C4" w:rsidRDefault="00405FC3" w:rsidP="00405FC3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9)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o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towym postępowaniu;</w:t>
      </w:r>
    </w:p>
    <w:p w:rsidR="00405FC3" w:rsidRPr="00C138C4" w:rsidRDefault="00405FC3" w:rsidP="00405FC3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9)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405FC3" w:rsidRPr="00C138C4" w:rsidRDefault="00405FC3" w:rsidP="00405FC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405FC3" w:rsidRPr="00C138C4" w:rsidRDefault="00405FC3" w:rsidP="00405FC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05FC3" w:rsidRPr="00C138C4" w:rsidTr="00522CE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C3" w:rsidRPr="00C138C4" w:rsidRDefault="00405FC3" w:rsidP="00522CE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C3" w:rsidRPr="00C138C4" w:rsidRDefault="00405FC3" w:rsidP="00522CE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C3" w:rsidRPr="00C138C4" w:rsidRDefault="00405FC3" w:rsidP="00522CE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C3" w:rsidRPr="00C138C4" w:rsidRDefault="00405FC3" w:rsidP="00522CE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405FC3" w:rsidRPr="00C138C4" w:rsidTr="00522CE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C3" w:rsidRPr="00C138C4" w:rsidRDefault="00405FC3" w:rsidP="00522CE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C3" w:rsidRPr="00C138C4" w:rsidRDefault="00405FC3" w:rsidP="00522CE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405FC3" w:rsidRPr="00C138C4" w:rsidRDefault="00405FC3" w:rsidP="00522CE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C3" w:rsidRPr="00C138C4" w:rsidRDefault="00405FC3" w:rsidP="00522CE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C3" w:rsidRPr="00C138C4" w:rsidRDefault="00405FC3" w:rsidP="00522CE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405FC3" w:rsidRPr="00C138C4" w:rsidRDefault="00405FC3" w:rsidP="00405FC3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405FC3" w:rsidRPr="00C138C4" w:rsidRDefault="00405FC3" w:rsidP="00405FC3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405FC3" w:rsidRPr="00C138C4" w:rsidRDefault="00405FC3" w:rsidP="00405FC3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405FC3" w:rsidRPr="00C138C4" w:rsidRDefault="00405FC3" w:rsidP="00405F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9)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405FC3" w:rsidRPr="009B43EF" w:rsidRDefault="00405FC3" w:rsidP="00405FC3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1366133" wp14:editId="4E3BC70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65059A5" wp14:editId="338C0EE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F253081" wp14:editId="70C2844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1587EB6" wp14:editId="6B0208D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81B3D7C" wp14:editId="58129C3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D0069A2" wp14:editId="73E162C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05FC3" w:rsidRPr="009B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D4"/>
    <w:rsid w:val="0007431E"/>
    <w:rsid w:val="00405FC3"/>
    <w:rsid w:val="004F72D4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Company>PIG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2019-08-06T10:39:00Z</dcterms:created>
  <dcterms:modified xsi:type="dcterms:W3CDTF">2019-08-06T10:40:00Z</dcterms:modified>
</cp:coreProperties>
</file>