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30" w:rsidRPr="00D44D3B" w:rsidRDefault="00862B30" w:rsidP="00862B30">
      <w:pPr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862B30" w:rsidRPr="00D44D3B" w:rsidTr="009E4BF4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62B30" w:rsidRPr="00D44D3B" w:rsidRDefault="00862B30" w:rsidP="00862B3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862B30" w:rsidRPr="00D44D3B" w:rsidRDefault="00862B30" w:rsidP="00862B3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862B30" w:rsidRPr="00D44D3B" w:rsidRDefault="00862B30" w:rsidP="00862B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862B30" w:rsidRPr="00D44D3B" w:rsidRDefault="00862B30" w:rsidP="00862B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862B30" w:rsidRPr="00D44D3B" w:rsidRDefault="00862B30" w:rsidP="00862B3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62B30" w:rsidRPr="00D44D3B" w:rsidRDefault="00862B30" w:rsidP="00862B30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862B30" w:rsidRPr="00D44D3B" w:rsidRDefault="00862B30" w:rsidP="00862B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9C49EC">
        <w:rPr>
          <w:rFonts w:ascii="Century Gothic" w:hAnsi="Century Gothic"/>
          <w:b/>
          <w:sz w:val="18"/>
          <w:szCs w:val="18"/>
        </w:rPr>
        <w:t>NZP-240-131/2019</w:t>
      </w:r>
      <w:r w:rsidRPr="00D44D3B">
        <w:rPr>
          <w:rFonts w:ascii="Century Gothic" w:hAnsi="Century Gothic"/>
          <w:sz w:val="18"/>
          <w:szCs w:val="18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62B30" w:rsidRPr="00D44D3B" w:rsidTr="009E4BF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Dostawa komputerów przenośnych i urządzenia wielofunkcyjnego dla PIG-PIB</w:t>
            </w:r>
          </w:p>
        </w:tc>
      </w:tr>
    </w:tbl>
    <w:p w:rsidR="00862B30" w:rsidRPr="00D44D3B" w:rsidRDefault="00862B30" w:rsidP="00862B30">
      <w:pPr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62B30" w:rsidRPr="00D44D3B" w:rsidRDefault="00862B30" w:rsidP="00862B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862B30" w:rsidRPr="00D44D3B" w:rsidRDefault="00862B30" w:rsidP="00862B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862B30" w:rsidRPr="00A60A8B" w:rsidRDefault="00862B30" w:rsidP="00862B30">
      <w:pPr>
        <w:autoSpaceDE w:val="0"/>
        <w:autoSpaceDN w:val="0"/>
        <w:adjustRightInd w:val="0"/>
        <w:spacing w:before="0"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o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nawców)</w:t>
      </w:r>
    </w:p>
    <w:p w:rsidR="00862B30" w:rsidRPr="00B933DB" w:rsidRDefault="00862B30" w:rsidP="00862B30">
      <w:pPr>
        <w:numPr>
          <w:ilvl w:val="1"/>
          <w:numId w:val="4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44D3B">
        <w:rPr>
          <w:rFonts w:ascii="Century Gothic" w:hAnsi="Century Gothic"/>
          <w:b/>
          <w:sz w:val="18"/>
          <w:szCs w:val="18"/>
        </w:rPr>
        <w:t>wykonanie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Pr="00D44D3B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D44D3B">
        <w:rPr>
          <w:rFonts w:ascii="Century Gothic" w:hAnsi="Century Gothic"/>
          <w:sz w:val="18"/>
          <w:szCs w:val="18"/>
        </w:rPr>
        <w:t xml:space="preserve">, określonego w specyfikacji istotnych warunków zamówienia za </w:t>
      </w:r>
      <w:r w:rsidRPr="00A03067">
        <w:rPr>
          <w:rFonts w:ascii="Century Gothic" w:hAnsi="Century Gothic"/>
          <w:sz w:val="18"/>
          <w:szCs w:val="18"/>
        </w:rPr>
        <w:t>cenę</w:t>
      </w:r>
      <w:r>
        <w:rPr>
          <w:rFonts w:ascii="Century Gothic" w:hAnsi="Century Gothic"/>
          <w:sz w:val="18"/>
          <w:szCs w:val="18"/>
        </w:rPr>
        <w:t>*</w:t>
      </w:r>
      <w:r w:rsidRPr="0082289B">
        <w:rPr>
          <w:rFonts w:ascii="Century Gothic" w:hAnsi="Century Gothic"/>
          <w:i/>
          <w:sz w:val="18"/>
          <w:szCs w:val="18"/>
        </w:rPr>
        <w:t>:</w:t>
      </w:r>
    </w:p>
    <w:p w:rsidR="00862B30" w:rsidRPr="00B933DB" w:rsidRDefault="00862B30" w:rsidP="00862B3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1:</w:t>
      </w:r>
    </w:p>
    <w:p w:rsidR="00862B30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62B30" w:rsidRPr="00B933DB" w:rsidRDefault="00862B30" w:rsidP="00862B3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862B30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62B30" w:rsidRPr="00B933DB" w:rsidRDefault="00862B30" w:rsidP="00862B3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862B30" w:rsidRPr="00AA72E5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62B30" w:rsidRPr="00B933DB" w:rsidRDefault="00862B30" w:rsidP="00862B3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862B30" w:rsidRPr="00AA72E5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62B30" w:rsidRPr="00B933DB" w:rsidRDefault="00862B30" w:rsidP="00862B3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862B30" w:rsidRPr="00AA72E5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62B30" w:rsidRPr="00AA72E5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862B30" w:rsidRDefault="00862B30" w:rsidP="00862B3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862B30" w:rsidRPr="00363FEC" w:rsidRDefault="00862B30" w:rsidP="00862B30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862B30" w:rsidRPr="003017E2" w:rsidRDefault="00862B30" w:rsidP="00862B30">
      <w:pPr>
        <w:pStyle w:val="Kreska"/>
        <w:numPr>
          <w:ilvl w:val="0"/>
          <w:numId w:val="5"/>
        </w:numPr>
        <w:tabs>
          <w:tab w:val="clear" w:pos="794"/>
        </w:tabs>
        <w:suppressAutoHyphens/>
        <w:spacing w:after="120" w:line="288" w:lineRule="auto"/>
        <w:rPr>
          <w:rFonts w:ascii="Century Gothic" w:hAnsi="Century Gothic"/>
          <w:b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</w:rPr>
        <w:t>Udzielamy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36</w:t>
      </w:r>
      <w:r w:rsidRPr="003017E2">
        <w:rPr>
          <w:rFonts w:ascii="Century Gothic" w:hAnsi="Century Gothic"/>
          <w:b/>
          <w:sz w:val="18"/>
          <w:szCs w:val="18"/>
        </w:rPr>
        <w:t xml:space="preserve"> miesięcy gwarancji jakości</w:t>
      </w:r>
      <w:r w:rsidRPr="003017E2">
        <w:rPr>
          <w:rFonts w:ascii="Century Gothic" w:hAnsi="Century Gothic"/>
          <w:sz w:val="18"/>
          <w:szCs w:val="18"/>
        </w:rPr>
        <w:t xml:space="preserve"> (od dnia podpisania Protokołu Odbioru Jakościowego) na dostarczony Zamawiającemu sprzęt</w:t>
      </w:r>
      <w:r>
        <w:rPr>
          <w:rFonts w:ascii="Century Gothic" w:hAnsi="Century Gothic"/>
          <w:sz w:val="18"/>
          <w:szCs w:val="18"/>
        </w:rPr>
        <w:t>.</w:t>
      </w:r>
    </w:p>
    <w:p w:rsidR="00862B30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Przedmiot zamówienia zostanie wykonany zgodnie z terminem określonym w </w:t>
      </w:r>
      <w:r w:rsidRPr="00683993">
        <w:rPr>
          <w:rFonts w:ascii="Century Gothic" w:hAnsi="Century Gothic"/>
          <w:b/>
          <w:sz w:val="18"/>
          <w:szCs w:val="18"/>
        </w:rPr>
        <w:t>pkt. 4 SIWZ</w:t>
      </w:r>
      <w:r w:rsidRPr="00A03067">
        <w:rPr>
          <w:rFonts w:ascii="Century Gothic" w:hAnsi="Century Gothic"/>
          <w:sz w:val="18"/>
          <w:szCs w:val="18"/>
        </w:rPr>
        <w:t>.</w:t>
      </w:r>
    </w:p>
    <w:p w:rsidR="00862B30" w:rsidRPr="00683993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</w:t>
      </w:r>
      <w:r w:rsidRPr="00683993">
        <w:rPr>
          <w:rFonts w:ascii="Century Gothic" w:hAnsi="Century Gothic"/>
          <w:sz w:val="18"/>
          <w:szCs w:val="18"/>
          <w:lang w:eastAsia="pl-PL"/>
        </w:rPr>
        <w:t>arunki płatności określone w SIWZ.</w:t>
      </w:r>
    </w:p>
    <w:p w:rsidR="00862B30" w:rsidRPr="00D44D3B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lastRenderedPageBreak/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862B30" w:rsidRPr="00D44D3B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że:</w:t>
      </w:r>
    </w:p>
    <w:p w:rsidR="00862B30" w:rsidRPr="00D44D3B" w:rsidRDefault="00862B30" w:rsidP="00862B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>dach określonych tam przez Zamawiającego;</w:t>
      </w:r>
    </w:p>
    <w:p w:rsidR="00862B30" w:rsidRPr="00C603CC" w:rsidRDefault="00862B30" w:rsidP="00862B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C603CC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 SIWZ, w przypadku uznania naszej oferty za najkorzystniejszą zobowiązujemy się do podpisania umowy na warunkach zawartych w SIWZ w miejscu i terminie wskazanym przez Z</w:t>
      </w:r>
      <w:r w:rsidRPr="00C603CC">
        <w:rPr>
          <w:rFonts w:ascii="Century Gothic" w:hAnsi="Century Gothic"/>
          <w:sz w:val="18"/>
          <w:szCs w:val="18"/>
          <w:lang w:eastAsia="pl-PL"/>
        </w:rPr>
        <w:t>a</w:t>
      </w:r>
      <w:r w:rsidRPr="00C603CC">
        <w:rPr>
          <w:rFonts w:ascii="Century Gothic" w:hAnsi="Century Gothic"/>
          <w:sz w:val="18"/>
          <w:szCs w:val="18"/>
          <w:lang w:eastAsia="pl-PL"/>
        </w:rPr>
        <w:t>mawiającego.</w:t>
      </w:r>
    </w:p>
    <w:p w:rsidR="00862B30" w:rsidRPr="00D44D3B" w:rsidRDefault="00862B30" w:rsidP="00862B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rozporządzenia Parlamentu Europejskiego i Rady (UE) 2016/679 z dn</w:t>
      </w:r>
      <w:r>
        <w:rPr>
          <w:rFonts w:ascii="Century Gothic" w:hAnsi="Century Gothic"/>
          <w:i/>
          <w:sz w:val="18"/>
          <w:szCs w:val="18"/>
          <w:lang w:eastAsia="pl-PL"/>
        </w:rPr>
        <w:t>.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27 kwietnia 2016 r.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sprawie ochrony osób fizycznych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danych) (Dz. Urz. UE L 119 z 2016 r.,)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>o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>waniu.</w:t>
      </w:r>
    </w:p>
    <w:p w:rsidR="00862B30" w:rsidRPr="00D44D3B" w:rsidRDefault="00862B30" w:rsidP="00862B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862B30" w:rsidRPr="00D44D3B" w:rsidTr="009E4BF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30" w:rsidRPr="00D44D3B" w:rsidRDefault="00862B30" w:rsidP="009E4BF4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62B30" w:rsidRPr="00D44D3B" w:rsidTr="009E4BF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2B30" w:rsidRPr="00D44D3B" w:rsidTr="009E4BF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62B30" w:rsidRPr="00D44D3B" w:rsidRDefault="00862B30" w:rsidP="00862B30">
      <w:pPr>
        <w:tabs>
          <w:tab w:val="num" w:pos="993"/>
        </w:tabs>
        <w:autoSpaceDE w:val="0"/>
        <w:autoSpaceDN w:val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2B30" w:rsidRPr="00D44D3B" w:rsidRDefault="00862B30" w:rsidP="00862B3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44D3B">
        <w:rPr>
          <w:rFonts w:ascii="Century Gothic" w:hAnsi="Century Gothic"/>
          <w:sz w:val="18"/>
          <w:szCs w:val="18"/>
        </w:rPr>
        <w:t>i nie mogą być ujawniane pozostałym uczestn</w:t>
      </w:r>
      <w:r w:rsidRPr="00D44D3B">
        <w:rPr>
          <w:rFonts w:ascii="Century Gothic" w:hAnsi="Century Gothic"/>
          <w:sz w:val="18"/>
          <w:szCs w:val="18"/>
        </w:rPr>
        <w:t>i</w:t>
      </w:r>
      <w:r w:rsidRPr="00D44D3B">
        <w:rPr>
          <w:rFonts w:ascii="Century Gothic" w:hAnsi="Century Gothic"/>
          <w:sz w:val="18"/>
          <w:szCs w:val="18"/>
        </w:rPr>
        <w:t>kom postępowania (wypełnić jeśli dotyczy)</w:t>
      </w:r>
      <w:r w:rsidRPr="00D44D3B">
        <w:rPr>
          <w:rFonts w:ascii="Century Gothic" w:hAnsi="Century Gothic"/>
          <w:sz w:val="18"/>
          <w:szCs w:val="18"/>
          <w:lang w:eastAsia="pl-PL"/>
        </w:rPr>
        <w:t>.</w:t>
      </w:r>
    </w:p>
    <w:p w:rsidR="00862B30" w:rsidRPr="00D44D3B" w:rsidRDefault="00862B30" w:rsidP="00862B30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i/>
          <w:sz w:val="18"/>
          <w:szCs w:val="18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i nie mogą być udostępniane musi wykazać, że zastrzeżone informacje stanowią tajemnicę przedsiębiorstwa. </w:t>
      </w:r>
    </w:p>
    <w:p w:rsidR="00862B30" w:rsidRPr="00FA5C37" w:rsidRDefault="00862B30" w:rsidP="00862B30">
      <w:pPr>
        <w:suppressAutoHyphens/>
        <w:autoSpaceDE w:val="0"/>
        <w:autoSpaceDN w:val="0"/>
        <w:spacing w:after="120" w:line="288" w:lineRule="auto"/>
        <w:ind w:left="567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862B30" w:rsidRPr="00D44D3B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D44D3B">
        <w:rPr>
          <w:rFonts w:ascii="Century Gothic" w:hAnsi="Century Gothic"/>
          <w:sz w:val="18"/>
          <w:szCs w:val="18"/>
        </w:rPr>
        <w:t>a</w:t>
      </w:r>
      <w:r w:rsidRPr="00D44D3B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D44D3B">
        <w:rPr>
          <w:rFonts w:ascii="Century Gothic" w:hAnsi="Century Gothic"/>
          <w:sz w:val="18"/>
          <w:szCs w:val="18"/>
        </w:rPr>
        <w:t>Pzp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862B30" w:rsidRPr="00D44D3B" w:rsidTr="009E4BF4">
        <w:tc>
          <w:tcPr>
            <w:tcW w:w="2693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862B30" w:rsidRPr="00D44D3B" w:rsidTr="009E4BF4">
        <w:tc>
          <w:tcPr>
            <w:tcW w:w="2693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2B30" w:rsidRPr="00D44D3B" w:rsidTr="009E4BF4">
        <w:tc>
          <w:tcPr>
            <w:tcW w:w="2693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2B30" w:rsidRPr="00D44D3B" w:rsidRDefault="00862B30" w:rsidP="009E4BF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62B30" w:rsidRPr="00D44D3B" w:rsidRDefault="00862B30" w:rsidP="00862B30">
      <w:pPr>
        <w:tabs>
          <w:tab w:val="num" w:pos="720"/>
        </w:tabs>
        <w:spacing w:after="120" w:line="288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862B30" w:rsidRPr="00D44D3B" w:rsidRDefault="00862B30" w:rsidP="00862B30">
      <w:pPr>
        <w:numPr>
          <w:ilvl w:val="0"/>
          <w:numId w:val="6"/>
        </w:numPr>
        <w:suppressAutoHyphens/>
        <w:spacing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862B30" w:rsidRPr="00D44D3B" w:rsidRDefault="00862B30" w:rsidP="00862B3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862B30" w:rsidRPr="00D44D3B" w:rsidTr="009E4BF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62B30" w:rsidRPr="00D44D3B" w:rsidTr="009E4BF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62B30" w:rsidRPr="00D44D3B" w:rsidRDefault="00862B30" w:rsidP="00862B30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862B30" w:rsidRPr="00D44D3B" w:rsidRDefault="00862B30" w:rsidP="00862B30">
      <w:pPr>
        <w:numPr>
          <w:ilvl w:val="0"/>
          <w:numId w:val="6"/>
        </w:numPr>
        <w:suppressAutoHyphens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862B30" w:rsidRPr="00D44D3B" w:rsidRDefault="00862B30" w:rsidP="00862B3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62B30" w:rsidRDefault="00862B30" w:rsidP="00862B3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62B30" w:rsidRPr="00D44D3B" w:rsidRDefault="00862B30" w:rsidP="00862B30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2B30" w:rsidRDefault="00862B30" w:rsidP="00862B3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862B30" w:rsidRDefault="00862B30" w:rsidP="00862B3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p w:rsidR="00862B30" w:rsidRPr="00D44D3B" w:rsidRDefault="00862B30" w:rsidP="00862B3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862B30" w:rsidRPr="00D44D3B" w:rsidTr="009E4BF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862B30" w:rsidRPr="00D44D3B" w:rsidTr="009E4BF4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Default="00862B30" w:rsidP="009E4BF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62B30" w:rsidRPr="00D44D3B" w:rsidRDefault="00862B30" w:rsidP="009E4BF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30" w:rsidRPr="00D44D3B" w:rsidRDefault="00862B30" w:rsidP="009E4BF4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62B30" w:rsidRDefault="00862B30" w:rsidP="00862B30">
      <w:pPr>
        <w:tabs>
          <w:tab w:val="center" w:pos="3780"/>
        </w:tabs>
        <w:autoSpaceDE w:val="0"/>
        <w:autoSpaceDN w:val="0"/>
        <w:jc w:val="right"/>
        <w:rPr>
          <w:rFonts w:ascii="Century Gothic" w:hAnsi="Century Gothic"/>
          <w:sz w:val="18"/>
          <w:szCs w:val="18"/>
        </w:rPr>
        <w:sectPr w:rsidR="00862B30" w:rsidSect="00A418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3" w:bottom="1134" w:left="1134" w:header="709" w:footer="266" w:gutter="0"/>
          <w:cols w:space="708"/>
          <w:docGrid w:linePitch="360"/>
        </w:sectPr>
      </w:pPr>
    </w:p>
    <w:p w:rsidR="00862B30" w:rsidRDefault="00862B30" w:rsidP="00862B3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862B30" w:rsidRDefault="00862B30" w:rsidP="00862B30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862B30" w:rsidRPr="00DE3966" w:rsidRDefault="00862B30" w:rsidP="00862B30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862B30" w:rsidRPr="00DE3966" w:rsidRDefault="00862B30" w:rsidP="00862B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131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862B30" w:rsidRPr="00DE3966" w:rsidTr="009E4BF4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862B30" w:rsidRPr="00DE3966" w:rsidRDefault="00862B30" w:rsidP="009E4BF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Dostawę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komputerów przenośnych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i urządzenia wielofunkcyjnego dla PIG-PIB</w:t>
            </w:r>
          </w:p>
        </w:tc>
      </w:tr>
    </w:tbl>
    <w:p w:rsidR="00862B30" w:rsidRPr="00CF5A62" w:rsidRDefault="00862B30" w:rsidP="00862B30">
      <w:pPr>
        <w:autoSpaceDE w:val="0"/>
        <w:autoSpaceDN w:val="0"/>
        <w:adjustRightInd w:val="0"/>
        <w:spacing w:after="120" w:line="288" w:lineRule="auto"/>
        <w:contextualSpacing/>
        <w:rPr>
          <w:rFonts w:ascii="Century Gothic" w:hAnsi="Century Gothic"/>
          <w:b/>
          <w:i/>
          <w:sz w:val="18"/>
          <w:szCs w:val="18"/>
        </w:rPr>
      </w:pPr>
      <w:r w:rsidRPr="00CF5A62">
        <w:rPr>
          <w:rFonts w:ascii="Century Gothic" w:hAnsi="Century Gothic"/>
          <w:b/>
          <w:i/>
          <w:sz w:val="18"/>
          <w:szCs w:val="18"/>
        </w:rPr>
        <w:t>UWAGA!!!</w:t>
      </w:r>
    </w:p>
    <w:p w:rsidR="00862B30" w:rsidRPr="00CF5A62" w:rsidRDefault="00862B30" w:rsidP="00862B30">
      <w:pPr>
        <w:autoSpaceDE w:val="0"/>
        <w:autoSpaceDN w:val="0"/>
        <w:adjustRightInd w:val="0"/>
        <w:spacing w:after="120" w:line="288" w:lineRule="auto"/>
        <w:contextualSpacing/>
        <w:rPr>
          <w:rFonts w:ascii="Century Gothic" w:hAnsi="Century Gothic"/>
          <w:b/>
          <w:i/>
          <w:sz w:val="18"/>
          <w:szCs w:val="18"/>
        </w:rPr>
      </w:pPr>
      <w:r w:rsidRPr="00CF5A62">
        <w:rPr>
          <w:rFonts w:ascii="Century Gothic" w:hAnsi="Century Gothic"/>
          <w:b/>
          <w:i/>
          <w:sz w:val="18"/>
          <w:szCs w:val="18"/>
        </w:rPr>
        <w:t>Zamawiający dopuszcza możliwość składania przez Wykonawcę ofert na jedn</w:t>
      </w:r>
      <w:r>
        <w:rPr>
          <w:rFonts w:ascii="Century Gothic" w:hAnsi="Century Gothic"/>
          <w:b/>
          <w:i/>
          <w:sz w:val="18"/>
          <w:szCs w:val="18"/>
        </w:rPr>
        <w:t>ą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 lub dowolną liczbę części (Zadań) zamówienia. 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862B30" w:rsidRPr="00DE3966" w:rsidRDefault="00862B30" w:rsidP="00862B3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862B30" w:rsidRPr="00DE3966" w:rsidRDefault="00862B30" w:rsidP="00862B3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862B30" w:rsidRPr="007B5522" w:rsidRDefault="00862B30" w:rsidP="00862B30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862B30" w:rsidRDefault="00862B30" w:rsidP="00862B3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</w:t>
      </w:r>
      <w:r w:rsidRPr="00DE3966">
        <w:rPr>
          <w:rFonts w:ascii="Century Gothic" w:hAnsi="Century Gothic"/>
          <w:sz w:val="18"/>
          <w:szCs w:val="18"/>
        </w:rPr>
        <w:t>ó</w:t>
      </w:r>
      <w:r w:rsidRPr="00DE3966">
        <w:rPr>
          <w:rFonts w:ascii="Century Gothic" w:hAnsi="Century Gothic"/>
          <w:sz w:val="18"/>
          <w:szCs w:val="18"/>
        </w:rPr>
        <w:t>wienia za cenę: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235"/>
        <w:gridCol w:w="2835"/>
        <w:gridCol w:w="4395"/>
        <w:gridCol w:w="992"/>
        <w:gridCol w:w="1559"/>
        <w:gridCol w:w="1985"/>
      </w:tblGrid>
      <w:tr w:rsidR="00862B30" w:rsidTr="009E4BF4">
        <w:tc>
          <w:tcPr>
            <w:tcW w:w="466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23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Część nr: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Przedmiot </w:t>
            </w:r>
          </w:p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mówienia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395" w:type="dxa"/>
            <w:shd w:val="clear" w:color="auto" w:fill="DBE5F1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Nazwa handlowa oferow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nego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del/Producent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Ilość sztuk: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 xml:space="preserve">Cena </w:t>
            </w:r>
          </w:p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 xml:space="preserve">jednostkowa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brutto zł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zł</w:t>
            </w:r>
          </w:p>
        </w:tc>
      </w:tr>
      <w:tr w:rsidR="00862B30" w:rsidRPr="00FF416C" w:rsidTr="009E4BF4">
        <w:trPr>
          <w:trHeight w:val="302"/>
        </w:trPr>
        <w:tc>
          <w:tcPr>
            <w:tcW w:w="466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23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439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7=5 x 6</w:t>
            </w:r>
          </w:p>
        </w:tc>
      </w:tr>
      <w:tr w:rsidR="00862B30" w:rsidRPr="00FF416C" w:rsidTr="009E4BF4">
        <w:tc>
          <w:tcPr>
            <w:tcW w:w="466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862B30" w:rsidRPr="00F64D62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4D62">
              <w:rPr>
                <w:rFonts w:ascii="Century Gothic" w:hAnsi="Century Gothic"/>
                <w:b/>
                <w:sz w:val="18"/>
                <w:szCs w:val="18"/>
              </w:rPr>
              <w:t>Część nr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Notebook Typ 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</w:tr>
      <w:tr w:rsidR="00862B30" w:rsidRPr="00FF416C" w:rsidTr="009E4BF4">
        <w:tc>
          <w:tcPr>
            <w:tcW w:w="466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862B30" w:rsidRPr="00F64D62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4D62">
              <w:rPr>
                <w:rFonts w:ascii="Century Gothic" w:hAnsi="Century Gothic"/>
                <w:b/>
                <w:sz w:val="18"/>
                <w:szCs w:val="18"/>
              </w:rPr>
              <w:t>Część nr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Notebook Typ 2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</w:tr>
      <w:tr w:rsidR="00862B30" w:rsidRPr="00FF416C" w:rsidTr="009E4BF4">
        <w:tc>
          <w:tcPr>
            <w:tcW w:w="466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862B30" w:rsidRPr="00F64D62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4D62">
              <w:rPr>
                <w:rFonts w:ascii="Century Gothic" w:hAnsi="Century Gothic"/>
                <w:b/>
                <w:sz w:val="18"/>
                <w:szCs w:val="18"/>
              </w:rPr>
              <w:t>Część nr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52881">
              <w:rPr>
                <w:rFonts w:ascii="Century Gothic" w:hAnsi="Century Gothic"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4395" w:type="dxa"/>
            <w:shd w:val="clear" w:color="auto" w:fill="auto"/>
            <w:vAlign w:val="bottom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62B30" w:rsidRDefault="00862B30" w:rsidP="009E4BF4">
            <w:pPr>
              <w:jc w:val="center"/>
            </w:pPr>
          </w:p>
        </w:tc>
      </w:tr>
      <w:tr w:rsidR="00862B30" w:rsidRPr="00FF416C" w:rsidTr="009E4BF4">
        <w:tc>
          <w:tcPr>
            <w:tcW w:w="466" w:type="dxa"/>
            <w:shd w:val="clear" w:color="auto" w:fill="auto"/>
            <w:vAlign w:val="center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35" w:type="dxa"/>
          </w:tcPr>
          <w:p w:rsidR="00862B30" w:rsidRPr="00F64D62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4D62">
              <w:rPr>
                <w:rFonts w:ascii="Century Gothic" w:hAnsi="Century Gothic"/>
                <w:b/>
                <w:sz w:val="18"/>
                <w:szCs w:val="18"/>
              </w:rPr>
              <w:t>Część nr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Notebook </w:t>
            </w:r>
          </w:p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gr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ficzny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B30" w:rsidRPr="00D52881" w:rsidDel="00AE3319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2B30" w:rsidRPr="00D52881" w:rsidRDefault="00862B30" w:rsidP="009E4B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62B30" w:rsidRPr="00D52881" w:rsidRDefault="00862B30" w:rsidP="009E4B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62B30" w:rsidRPr="00FF416C" w:rsidTr="009E4BF4">
        <w:tc>
          <w:tcPr>
            <w:tcW w:w="466" w:type="dxa"/>
            <w:shd w:val="clear" w:color="auto" w:fill="auto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:rsidR="00862B30" w:rsidRPr="00F64D62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4D62">
              <w:rPr>
                <w:rFonts w:ascii="Century Gothic" w:hAnsi="Century Gothic"/>
                <w:b/>
                <w:sz w:val="18"/>
                <w:szCs w:val="18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</w:p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wielofunkcy</w:t>
            </w:r>
            <w:r>
              <w:rPr>
                <w:rFonts w:ascii="Century Gothic" w:hAnsi="Century Gothic"/>
                <w:sz w:val="18"/>
                <w:szCs w:val="18"/>
              </w:rPr>
              <w:t>j</w:t>
            </w:r>
            <w:r>
              <w:rPr>
                <w:rFonts w:ascii="Century Gothic" w:hAnsi="Century Gothic"/>
                <w:sz w:val="18"/>
                <w:szCs w:val="18"/>
              </w:rPr>
              <w:t>ne A3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62B30" w:rsidRPr="00D52881" w:rsidRDefault="00862B30" w:rsidP="009E4BF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B30" w:rsidRDefault="00862B30" w:rsidP="009E4BF4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2B30" w:rsidRPr="00D52881" w:rsidRDefault="00862B30" w:rsidP="009E4B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62B30" w:rsidRPr="00D52881" w:rsidRDefault="00862B30" w:rsidP="009E4B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62B30" w:rsidRDefault="00862B30" w:rsidP="00862B30">
      <w:pPr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lastRenderedPageBreak/>
        <w:t xml:space="preserve">*Cenę </w:t>
      </w:r>
      <w:r>
        <w:rPr>
          <w:rFonts w:ascii="Century Gothic" w:hAnsi="Century Gothic"/>
          <w:b/>
          <w:sz w:val="16"/>
          <w:szCs w:val="16"/>
        </w:rPr>
        <w:t>„Wartość</w:t>
      </w:r>
      <w:r w:rsidRPr="0021049A">
        <w:rPr>
          <w:rFonts w:ascii="Century Gothic" w:hAnsi="Century Gothic"/>
          <w:b/>
          <w:sz w:val="16"/>
          <w:szCs w:val="16"/>
        </w:rPr>
        <w:t xml:space="preserve"> brutto</w:t>
      </w:r>
      <w:r>
        <w:rPr>
          <w:rFonts w:ascii="Century Gothic" w:hAnsi="Century Gothic"/>
          <w:b/>
          <w:sz w:val="16"/>
          <w:szCs w:val="16"/>
        </w:rPr>
        <w:t>”</w:t>
      </w:r>
      <w:r w:rsidRPr="0021049A">
        <w:rPr>
          <w:rFonts w:ascii="Century Gothic" w:hAnsi="Century Gothic"/>
          <w:b/>
          <w:sz w:val="16"/>
          <w:szCs w:val="16"/>
        </w:rPr>
        <w:t xml:space="preserve"> należy przenieść do Formularza „Oferta”</w:t>
      </w:r>
      <w:r>
        <w:rPr>
          <w:rFonts w:ascii="Century Gothic" w:hAnsi="Century Gothic"/>
          <w:b/>
          <w:sz w:val="16"/>
          <w:szCs w:val="16"/>
        </w:rPr>
        <w:t xml:space="preserve"> dla danych części.</w:t>
      </w:r>
    </w:p>
    <w:p w:rsidR="00862B30" w:rsidRDefault="00862B30" w:rsidP="00862B30">
      <w:pPr>
        <w:rPr>
          <w:rFonts w:ascii="Century Gothic" w:hAnsi="Century Gothic"/>
          <w:b/>
          <w:sz w:val="16"/>
          <w:szCs w:val="16"/>
        </w:rPr>
      </w:pPr>
    </w:p>
    <w:tbl>
      <w:tblPr>
        <w:tblW w:w="11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5962"/>
        <w:gridCol w:w="3080"/>
        <w:gridCol w:w="1880"/>
      </w:tblGrid>
      <w:tr w:rsidR="00862B30" w:rsidRPr="00C21595" w:rsidTr="009E4BF4">
        <w:trPr>
          <w:cantSplit/>
          <w:trHeight w:val="349"/>
          <w:jc w:val="center"/>
        </w:trPr>
        <w:tc>
          <w:tcPr>
            <w:tcW w:w="1071" w:type="dxa"/>
          </w:tcPr>
          <w:p w:rsidR="00862B30" w:rsidRPr="00C21595" w:rsidRDefault="00862B30" w:rsidP="009E4BF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62" w:type="dxa"/>
          </w:tcPr>
          <w:p w:rsidR="00862B30" w:rsidRPr="00C21595" w:rsidRDefault="00862B30" w:rsidP="009E4BF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wykonawcy lub posiadającej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c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two</w:t>
            </w:r>
          </w:p>
        </w:tc>
        <w:tc>
          <w:tcPr>
            <w:tcW w:w="3080" w:type="dxa"/>
          </w:tcPr>
          <w:p w:rsidR="00862B30" w:rsidRPr="00C21595" w:rsidRDefault="00862B30" w:rsidP="009E4BF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80" w:type="dxa"/>
          </w:tcPr>
          <w:p w:rsidR="00862B30" w:rsidRPr="00C21595" w:rsidRDefault="00862B30" w:rsidP="009E4BF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62B30" w:rsidRPr="00C21595" w:rsidTr="009E4BF4">
        <w:trPr>
          <w:cantSplit/>
          <w:trHeight w:val="406"/>
          <w:jc w:val="center"/>
        </w:trPr>
        <w:tc>
          <w:tcPr>
            <w:tcW w:w="1071" w:type="dxa"/>
          </w:tcPr>
          <w:p w:rsidR="00862B30" w:rsidRPr="00C21595" w:rsidRDefault="00862B30" w:rsidP="009E4BF4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962" w:type="dxa"/>
          </w:tcPr>
          <w:p w:rsidR="00862B30" w:rsidRPr="00C21595" w:rsidRDefault="00862B30" w:rsidP="009E4BF4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862B30" w:rsidRPr="00C21595" w:rsidRDefault="00862B30" w:rsidP="009E4BF4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</w:tcPr>
          <w:p w:rsidR="00862B30" w:rsidRDefault="00862B30" w:rsidP="009E4BF4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62B30" w:rsidRPr="00C21595" w:rsidRDefault="00862B30" w:rsidP="009E4BF4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D57FA3" w:rsidRDefault="00D57FA3"/>
    <w:sectPr w:rsidR="00D57FA3" w:rsidSect="00862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7E" w:rsidRDefault="0002377E" w:rsidP="0002377E">
      <w:pPr>
        <w:spacing w:before="0"/>
      </w:pPr>
      <w:r>
        <w:separator/>
      </w:r>
    </w:p>
  </w:endnote>
  <w:endnote w:type="continuationSeparator" w:id="0">
    <w:p w:rsidR="0002377E" w:rsidRDefault="0002377E" w:rsidP="000237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E" w:rsidRDefault="000237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EF" w:rsidRPr="007E269F" w:rsidRDefault="00862B30" w:rsidP="00E44432">
    <w:pPr>
      <w:pStyle w:val="Stopka"/>
      <w:jc w:val="right"/>
      <w:rPr>
        <w:rFonts w:ascii="Century Gothic" w:hAnsi="Century Gothic"/>
        <w:sz w:val="18"/>
        <w:szCs w:val="18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77D6DA6C" wp14:editId="08865D9E">
          <wp:simplePos x="0" y="0"/>
          <wp:positionH relativeFrom="column">
            <wp:posOffset>664845</wp:posOffset>
          </wp:positionH>
          <wp:positionV relativeFrom="paragraph">
            <wp:posOffset>-427355</wp:posOffset>
          </wp:positionV>
          <wp:extent cx="4552315" cy="695960"/>
          <wp:effectExtent l="0" t="0" r="63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2377E" w:rsidRPr="007E269F">
      <w:rPr>
        <w:rFonts w:ascii="Century Gothic" w:hAnsi="Century Gothic"/>
        <w:sz w:val="18"/>
        <w:szCs w:val="18"/>
      </w:rPr>
      <w:fldChar w:fldCharType="begin"/>
    </w:r>
    <w:r w:rsidR="0002377E" w:rsidRPr="007E269F">
      <w:rPr>
        <w:rFonts w:ascii="Century Gothic" w:hAnsi="Century Gothic"/>
        <w:sz w:val="18"/>
        <w:szCs w:val="18"/>
      </w:rPr>
      <w:instrText>PAGE   \* MERGEFORMAT</w:instrText>
    </w:r>
    <w:r w:rsidR="0002377E" w:rsidRPr="007E269F">
      <w:rPr>
        <w:rFonts w:ascii="Century Gothic" w:hAnsi="Century Gothic"/>
        <w:sz w:val="18"/>
        <w:szCs w:val="18"/>
      </w:rPr>
      <w:fldChar w:fldCharType="separate"/>
    </w:r>
    <w:r w:rsidR="0002377E">
      <w:rPr>
        <w:rFonts w:ascii="Century Gothic" w:hAnsi="Century Gothic"/>
        <w:noProof/>
        <w:sz w:val="18"/>
        <w:szCs w:val="18"/>
      </w:rPr>
      <w:t>5</w:t>
    </w:r>
    <w:r w:rsidR="0002377E" w:rsidRPr="007E269F">
      <w:rPr>
        <w:rFonts w:ascii="Century Gothic" w:hAnsi="Century Gothi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E" w:rsidRDefault="000237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7E" w:rsidRDefault="0002377E" w:rsidP="0002377E">
      <w:pPr>
        <w:spacing w:before="0"/>
      </w:pPr>
      <w:r>
        <w:separator/>
      </w:r>
    </w:p>
  </w:footnote>
  <w:footnote w:type="continuationSeparator" w:id="0">
    <w:p w:rsidR="0002377E" w:rsidRDefault="0002377E" w:rsidP="0002377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E" w:rsidRDefault="000237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E" w:rsidRDefault="000237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E" w:rsidRDefault="00023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E045D3"/>
    <w:multiLevelType w:val="multilevel"/>
    <w:tmpl w:val="D61EE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i/>
      </w:rPr>
    </w:lvl>
  </w:abstractNum>
  <w:abstractNum w:abstractNumId="2">
    <w:nsid w:val="3C967963"/>
    <w:multiLevelType w:val="hybridMultilevel"/>
    <w:tmpl w:val="4CCC9D08"/>
    <w:lvl w:ilvl="0" w:tplc="A21A6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B14B93"/>
    <w:multiLevelType w:val="hybridMultilevel"/>
    <w:tmpl w:val="39E212D6"/>
    <w:lvl w:ilvl="0" w:tplc="21F8803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30"/>
    <w:rsid w:val="0002377E"/>
    <w:rsid w:val="00862B30"/>
    <w:rsid w:val="00D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B3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62B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62B30"/>
    <w:rPr>
      <w:rFonts w:ascii="Arial" w:eastAsia="Calibri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2B30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62B3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reska">
    <w:name w:val="Kreska"/>
    <w:basedOn w:val="Normalny"/>
    <w:rsid w:val="00862B3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77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237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B3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62B3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62B30"/>
    <w:rPr>
      <w:rFonts w:ascii="Arial" w:eastAsia="Calibri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2B30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62B3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reska">
    <w:name w:val="Kreska"/>
    <w:basedOn w:val="Normalny"/>
    <w:rsid w:val="00862B3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77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237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2020-01-27T11:15:00Z</dcterms:created>
  <dcterms:modified xsi:type="dcterms:W3CDTF">2020-01-27T11:21:00Z</dcterms:modified>
</cp:coreProperties>
</file>