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4B" w:rsidRPr="002C6825" w:rsidRDefault="00EA284B" w:rsidP="00EA284B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C6825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A284B" w:rsidRPr="002C6825" w:rsidTr="008470E9">
        <w:trPr>
          <w:trHeight w:hRule="exact" w:val="736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2C6825" w:rsidTr="008470E9">
        <w:trPr>
          <w:trHeight w:hRule="exact" w:val="712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2C6825" w:rsidTr="008470E9">
        <w:trPr>
          <w:trHeight w:val="340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2C6825" w:rsidTr="008470E9">
        <w:trPr>
          <w:trHeight w:val="340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2C6825" w:rsidTr="008470E9">
        <w:trPr>
          <w:trHeight w:val="64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2C6825" w:rsidTr="008470E9">
        <w:trPr>
          <w:trHeight w:val="340"/>
        </w:trPr>
        <w:tc>
          <w:tcPr>
            <w:tcW w:w="3922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C6825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A284B" w:rsidRPr="002C6825" w:rsidRDefault="00EA284B" w:rsidP="008470E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A284B" w:rsidRPr="002C6825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A284B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A284B" w:rsidRPr="002C6825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C6825">
        <w:rPr>
          <w:rFonts w:ascii="Century Gothic" w:hAnsi="Century Gothic"/>
          <w:b/>
          <w:sz w:val="18"/>
          <w:szCs w:val="18"/>
        </w:rPr>
        <w:t xml:space="preserve">– </w:t>
      </w:r>
    </w:p>
    <w:p w:rsidR="00EA284B" w:rsidRPr="002C6825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EA284B" w:rsidRPr="002C6825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EA284B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C6825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EA284B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A284B" w:rsidRPr="002C6825" w:rsidRDefault="00EA284B" w:rsidP="00EA284B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A284B" w:rsidRPr="002C6825" w:rsidRDefault="00EA284B" w:rsidP="00EA284B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C6825">
        <w:rPr>
          <w:rFonts w:ascii="Century Gothic" w:hAnsi="Century Gothic"/>
          <w:b/>
          <w:spacing w:val="20"/>
          <w:sz w:val="18"/>
          <w:szCs w:val="18"/>
          <w:lang w:val="de-DE"/>
        </w:rPr>
        <w:t>O F E R T A</w:t>
      </w:r>
    </w:p>
    <w:p w:rsidR="00EA284B" w:rsidRDefault="00EA284B" w:rsidP="00EA284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bookmarkStart w:id="0" w:name="OLE_LINK3"/>
      <w:bookmarkStart w:id="1" w:name="OLE_LINK4"/>
      <w:r w:rsidRPr="002C6825">
        <w:rPr>
          <w:rFonts w:ascii="Century Gothic" w:hAnsi="Century Gothic"/>
          <w:sz w:val="18"/>
          <w:szCs w:val="18"/>
        </w:rPr>
        <w:t xml:space="preserve">Nawiązując do zaproszenia do złożenia oferty w trybie </w:t>
      </w:r>
      <w:r>
        <w:rPr>
          <w:rFonts w:ascii="Century Gothic" w:hAnsi="Century Gothic"/>
          <w:sz w:val="18"/>
          <w:szCs w:val="18"/>
        </w:rPr>
        <w:t>przetargu nieograniczonego</w:t>
      </w:r>
      <w:r w:rsidRPr="002C6825">
        <w:rPr>
          <w:rFonts w:ascii="Century Gothic" w:hAnsi="Century Gothic"/>
          <w:sz w:val="18"/>
          <w:szCs w:val="18"/>
        </w:rPr>
        <w:t xml:space="preserve"> sygn. 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NZP-240-</w:t>
      </w:r>
      <w:r>
        <w:rPr>
          <w:rFonts w:ascii="Century Gothic" w:hAnsi="Century Gothic"/>
          <w:b/>
          <w:color w:val="000000"/>
          <w:sz w:val="18"/>
          <w:szCs w:val="18"/>
        </w:rPr>
        <w:t>18</w:t>
      </w:r>
      <w:r w:rsidRPr="0054044C">
        <w:rPr>
          <w:rFonts w:ascii="Century Gothic" w:hAnsi="Century Gothic"/>
          <w:b/>
          <w:color w:val="000000"/>
          <w:sz w:val="18"/>
          <w:szCs w:val="18"/>
        </w:rPr>
        <w:t>/20</w:t>
      </w:r>
      <w:r>
        <w:rPr>
          <w:rFonts w:ascii="Century Gothic" w:hAnsi="Century Gothic"/>
          <w:b/>
          <w:color w:val="000000"/>
          <w:sz w:val="18"/>
          <w:szCs w:val="18"/>
        </w:rPr>
        <w:t>20</w:t>
      </w:r>
      <w:r w:rsidRPr="002C682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2C6825">
        <w:rPr>
          <w:rFonts w:ascii="Century Gothic" w:hAnsi="Century Gothic"/>
          <w:sz w:val="18"/>
          <w:szCs w:val="18"/>
        </w:rPr>
        <w:t>na:</w:t>
      </w:r>
    </w:p>
    <w:p w:rsidR="00EA284B" w:rsidRPr="002C6825" w:rsidRDefault="00EA284B" w:rsidP="00EA284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A284B" w:rsidRPr="002C6825" w:rsidTr="008470E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EA284B" w:rsidRPr="002C6825" w:rsidRDefault="00EA284B" w:rsidP="008470E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  <w:r w:rsidRPr="009910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ostawa odbiorników GPS dla PIG-PIB </w:t>
            </w:r>
          </w:p>
        </w:tc>
      </w:tr>
    </w:tbl>
    <w:p w:rsidR="00EA284B" w:rsidRDefault="00EA284B" w:rsidP="00EA28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A284B" w:rsidRDefault="00EA284B" w:rsidP="00EA28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EA284B" w:rsidRPr="002C6825" w:rsidRDefault="00EA284B" w:rsidP="00EA284B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A284B" w:rsidRPr="002C6825" w:rsidRDefault="00EA284B" w:rsidP="00EA284B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18"/>
          <w:szCs w:val="18"/>
          <w:lang w:eastAsia="pl-PL"/>
        </w:rPr>
      </w:pPr>
      <w:r w:rsidRPr="002C6825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</w:p>
    <w:bookmarkEnd w:id="0"/>
    <w:bookmarkEnd w:id="1"/>
    <w:p w:rsidR="00EA284B" w:rsidRDefault="00EA284B" w:rsidP="00EA284B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  <w:r w:rsidRPr="00514086">
        <w:rPr>
          <w:rFonts w:ascii="Century Gothic" w:hAnsi="Century Gothic"/>
          <w:i/>
          <w:sz w:val="16"/>
          <w:szCs w:val="16"/>
        </w:rPr>
        <w:t>nazwa (firma) dokładny adres Wykonawcy/Wykonawców (w przypadku składania oferty przez wykonawców wspólnie ubiegających się o udzielenie zamówienia należy podać nazwy(firmy)  i adresy wszystkich tych Wyk</w:t>
      </w:r>
      <w:r w:rsidRPr="00514086">
        <w:rPr>
          <w:rFonts w:ascii="Century Gothic" w:hAnsi="Century Gothic"/>
          <w:i/>
          <w:sz w:val="16"/>
          <w:szCs w:val="16"/>
        </w:rPr>
        <w:t>o</w:t>
      </w:r>
      <w:r w:rsidRPr="00514086">
        <w:rPr>
          <w:rFonts w:ascii="Century Gothic" w:hAnsi="Century Gothic"/>
          <w:i/>
          <w:sz w:val="16"/>
          <w:szCs w:val="16"/>
        </w:rPr>
        <w:t>nawców)</w:t>
      </w:r>
    </w:p>
    <w:p w:rsidR="00EA284B" w:rsidRPr="00514086" w:rsidRDefault="00EA284B" w:rsidP="00EA284B">
      <w:pPr>
        <w:pStyle w:val="Kreska"/>
        <w:numPr>
          <w:ilvl w:val="0"/>
          <w:numId w:val="0"/>
        </w:numPr>
        <w:spacing w:before="120" w:after="120" w:line="276" w:lineRule="auto"/>
        <w:ind w:left="794"/>
        <w:contextualSpacing/>
        <w:jc w:val="center"/>
        <w:rPr>
          <w:rFonts w:ascii="Century Gothic" w:hAnsi="Century Gothic"/>
          <w:i/>
          <w:sz w:val="16"/>
          <w:szCs w:val="16"/>
        </w:rPr>
      </w:pPr>
    </w:p>
    <w:p w:rsidR="00EA284B" w:rsidRDefault="00EA284B" w:rsidP="00EA284B">
      <w:pPr>
        <w:numPr>
          <w:ilvl w:val="0"/>
          <w:numId w:val="5"/>
        </w:num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18"/>
          <w:szCs w:val="18"/>
        </w:rPr>
        <w:t xml:space="preserve"> </w:t>
      </w:r>
      <w:r w:rsidRPr="008366B3">
        <w:rPr>
          <w:rFonts w:ascii="Century Gothic" w:hAnsi="Century Gothic"/>
          <w:sz w:val="18"/>
          <w:szCs w:val="18"/>
        </w:rPr>
        <w:t>za cenę</w:t>
      </w:r>
      <w:r>
        <w:rPr>
          <w:rFonts w:ascii="Century Gothic" w:hAnsi="Century Gothic"/>
          <w:sz w:val="18"/>
          <w:szCs w:val="18"/>
        </w:rPr>
        <w:t>:</w:t>
      </w:r>
    </w:p>
    <w:p w:rsidR="00EA284B" w:rsidRDefault="00EA284B" w:rsidP="00EA284B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914"/>
        <w:gridCol w:w="1901"/>
        <w:gridCol w:w="1701"/>
        <w:gridCol w:w="1275"/>
        <w:gridCol w:w="1525"/>
      </w:tblGrid>
      <w:tr w:rsidR="00EA284B" w:rsidRPr="002C4D63" w:rsidTr="008470E9">
        <w:trPr>
          <w:trHeight w:val="454"/>
        </w:trPr>
        <w:tc>
          <w:tcPr>
            <w:tcW w:w="0" w:type="auto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Producent/Typ/Model:</w:t>
            </w:r>
          </w:p>
        </w:tc>
        <w:tc>
          <w:tcPr>
            <w:tcW w:w="0" w:type="auto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Ilość szt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uk</w:t>
            </w:r>
            <w:r w:rsidRPr="002C4D63">
              <w:rPr>
                <w:rFonts w:ascii="Century Gothic" w:hAnsi="Century Gothic"/>
                <w:b/>
                <w:sz w:val="18"/>
                <w:szCs w:val="18"/>
              </w:rPr>
              <w:t>.:</w:t>
            </w:r>
          </w:p>
        </w:tc>
        <w:tc>
          <w:tcPr>
            <w:tcW w:w="1901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jednostkowa netto zł:</w:t>
            </w:r>
          </w:p>
        </w:tc>
        <w:tc>
          <w:tcPr>
            <w:tcW w:w="1701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Wartość netto zł:</w:t>
            </w:r>
          </w:p>
        </w:tc>
        <w:tc>
          <w:tcPr>
            <w:tcW w:w="1275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Kwota VAT zł:</w:t>
            </w:r>
          </w:p>
        </w:tc>
        <w:tc>
          <w:tcPr>
            <w:tcW w:w="1525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C4D63">
              <w:rPr>
                <w:rFonts w:ascii="Century Gothic" w:hAnsi="Century Gothic"/>
                <w:b/>
                <w:sz w:val="18"/>
                <w:szCs w:val="18"/>
              </w:rPr>
              <w:t>Cena brutto zł:</w:t>
            </w:r>
          </w:p>
        </w:tc>
      </w:tr>
      <w:tr w:rsidR="00EA284B" w:rsidRPr="002C4D63" w:rsidTr="008470E9">
        <w:trPr>
          <w:trHeight w:val="454"/>
        </w:trPr>
        <w:tc>
          <w:tcPr>
            <w:tcW w:w="0" w:type="auto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  <w:tc>
          <w:tcPr>
            <w:tcW w:w="0" w:type="auto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</w:p>
        </w:tc>
        <w:tc>
          <w:tcPr>
            <w:tcW w:w="1901" w:type="dxa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d=b x c</w:t>
            </w:r>
          </w:p>
        </w:tc>
        <w:tc>
          <w:tcPr>
            <w:tcW w:w="1275" w:type="dxa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</w:p>
        </w:tc>
        <w:tc>
          <w:tcPr>
            <w:tcW w:w="1525" w:type="dxa"/>
            <w:shd w:val="clear" w:color="auto" w:fill="D9D9D9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</w:t>
            </w:r>
            <w:r w:rsidRPr="002C4D63">
              <w:rPr>
                <w:rFonts w:ascii="Century Gothic" w:hAnsi="Century Gothic"/>
                <w:sz w:val="18"/>
                <w:szCs w:val="18"/>
              </w:rPr>
              <w:t>*=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 </w:t>
            </w:r>
            <w:r w:rsidRPr="002C4D63">
              <w:rPr>
                <w:rFonts w:ascii="Century Gothic" w:hAnsi="Century Gothic"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</w:t>
            </w:r>
          </w:p>
        </w:tc>
      </w:tr>
      <w:tr w:rsidR="00EA284B" w:rsidRPr="002C4D63" w:rsidTr="008470E9">
        <w:trPr>
          <w:trHeight w:val="454"/>
        </w:trPr>
        <w:tc>
          <w:tcPr>
            <w:tcW w:w="0" w:type="auto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36</w:t>
            </w:r>
          </w:p>
        </w:tc>
        <w:tc>
          <w:tcPr>
            <w:tcW w:w="1901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EA284B" w:rsidRPr="002C4D63" w:rsidRDefault="00EA284B" w:rsidP="008470E9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A284B" w:rsidRDefault="00EA284B" w:rsidP="00EA284B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</w:p>
    <w:p w:rsidR="00EA284B" w:rsidRPr="008366B3" w:rsidRDefault="00EA284B" w:rsidP="00EA284B">
      <w:pPr>
        <w:autoSpaceDE w:val="0"/>
        <w:autoSpaceDN w:val="0"/>
        <w:spacing w:after="0"/>
        <w:ind w:left="360"/>
        <w:contextualSpacing/>
        <w:jc w:val="both"/>
        <w:rPr>
          <w:rFonts w:ascii="Century Gothic" w:hAnsi="Century Gothic"/>
          <w:sz w:val="18"/>
          <w:szCs w:val="18"/>
        </w:rPr>
      </w:pPr>
      <w:r w:rsidRPr="008366B3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>*</w:t>
      </w:r>
      <w:r w:rsidRPr="008366B3">
        <w:rPr>
          <w:rFonts w:ascii="Century Gothic" w:hAnsi="Century Gothic"/>
          <w:sz w:val="18"/>
          <w:szCs w:val="18"/>
        </w:rPr>
        <w:t>: ………………………… (słownie złotych:……………………………………………………… …/100) o parametrach:</w:t>
      </w:r>
    </w:p>
    <w:p w:rsidR="00EA284B" w:rsidRDefault="00EA284B" w:rsidP="00EA284B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EA284B" w:rsidRDefault="00EA284B" w:rsidP="00EA284B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EA284B" w:rsidRDefault="00EA284B" w:rsidP="00EA284B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EA284B" w:rsidRDefault="00EA284B" w:rsidP="00EA284B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EA284B" w:rsidRPr="00991066" w:rsidRDefault="00EA284B" w:rsidP="00EA284B">
      <w:pPr>
        <w:spacing w:after="0"/>
        <w:contextualSpacing/>
        <w:jc w:val="center"/>
        <w:rPr>
          <w:rFonts w:ascii="Century Gothic" w:hAnsi="Century Gothic"/>
          <w:b/>
          <w:sz w:val="18"/>
          <w:szCs w:val="18"/>
        </w:rPr>
      </w:pP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226"/>
      </w:tblGrid>
      <w:tr w:rsidR="00EA284B" w:rsidRPr="002C4D63" w:rsidTr="008470E9">
        <w:tc>
          <w:tcPr>
            <w:tcW w:w="3261" w:type="dxa"/>
            <w:shd w:val="clear" w:color="auto" w:fill="D9D9D9"/>
            <w:vAlign w:val="center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lastRenderedPageBreak/>
              <w:t>GPS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bCs/>
                <w:sz w:val="18"/>
                <w:szCs w:val="18"/>
              </w:rPr>
              <w:t>Minimalne parametry techniczne</w:t>
            </w:r>
          </w:p>
        </w:tc>
        <w:tc>
          <w:tcPr>
            <w:tcW w:w="3226" w:type="dxa"/>
            <w:shd w:val="clear" w:color="auto" w:fill="D9D9D9"/>
            <w:vAlign w:val="center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EA284B" w:rsidRPr="002C4D63" w:rsidTr="008470E9">
        <w:trPr>
          <w:trHeight w:val="393"/>
        </w:trPr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 w:cs="Arial"/>
                <w:sz w:val="18"/>
                <w:szCs w:val="18"/>
              </w:rPr>
              <w:t>Wymiary fizyczne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C4D63">
              <w:rPr>
                <w:rFonts w:ascii="Century Gothic" w:hAnsi="Century Gothic" w:cs="Arial"/>
                <w:sz w:val="18"/>
                <w:szCs w:val="18"/>
              </w:rPr>
              <w:t>Maksymalnie 7 x 17 x 4 cm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after="0"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Waga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 250 g z bateriami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Klasa wodoszczelności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IPX7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Bateria</w:t>
            </w:r>
          </w:p>
        </w:tc>
        <w:tc>
          <w:tcPr>
            <w:tcW w:w="3260" w:type="dxa"/>
            <w:shd w:val="clear" w:color="auto" w:fill="auto"/>
          </w:tcPr>
          <w:p w:rsidR="00EA284B" w:rsidRPr="00DE6537" w:rsidRDefault="00EA284B" w:rsidP="008470E9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d</w:t>
            </w:r>
            <w:r w:rsidRPr="006C3DDF">
              <w:rPr>
                <w:rFonts w:ascii="Century Gothic" w:hAnsi="Century Gothic"/>
                <w:bCs/>
                <w:sz w:val="18"/>
                <w:szCs w:val="18"/>
              </w:rPr>
              <w:t>ołączone akumulatory AA 2400  / akumulator dedykowany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Typ wyświetlacza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Kolorowy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Rozmiar wyświetlacza (przekątna)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Od 3 do 3,5 cala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Pamięć / historia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16 GB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Bardzo czuły odbiornik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Możliwość dodawania map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Mapa bazowa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kart danych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Waypointy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>/ulubione/ pozycje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10 000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Wykres śladu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Fabryczne załadowane mapy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Satelity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GPS, GLONASS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Wysokościomierz barometryczny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Kompas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kompensacją nachylenia, 3-osiowy</w:t>
            </w:r>
            <w:r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Topograficzna mapa Polski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Sterowanie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Przyciskami fizycznymi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 (z opcjonalnymi mapami z szczegółowymi drogami</w:t>
            </w:r>
            <w:r>
              <w:rPr>
                <w:rFonts w:ascii="Century Gothic" w:hAnsi="Century Gothic" w:cs="Calibri"/>
                <w:sz w:val="18"/>
                <w:szCs w:val="18"/>
              </w:rPr>
              <w:t>)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Obsługa map topograficznych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tabs>
                <w:tab w:val="left" w:pos="488"/>
                <w:tab w:val="center" w:pos="2301"/>
              </w:tabs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TAK</w:t>
            </w:r>
            <w:r>
              <w:rPr>
                <w:rFonts w:ascii="Century Gothic" w:hAnsi="Century Gothic" w:cs="Calibri"/>
                <w:sz w:val="18"/>
                <w:szCs w:val="18"/>
              </w:rPr>
              <w:t>, zainstalowane aktualne mapy topograficzne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Ekran dotykowy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NIE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Łączność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Wi-Fi, BLUETOOTH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EA284B" w:rsidRPr="002C4D63" w:rsidTr="008470E9">
        <w:tc>
          <w:tcPr>
            <w:tcW w:w="3261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>Dołączone akcesoria</w:t>
            </w:r>
          </w:p>
        </w:tc>
        <w:tc>
          <w:tcPr>
            <w:tcW w:w="3260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Karta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microSD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32GB </w:t>
            </w:r>
            <w:proofErr w:type="spellStart"/>
            <w:r w:rsidRPr="002C4D63">
              <w:rPr>
                <w:rFonts w:ascii="Century Gothic" w:hAnsi="Century Gothic" w:cs="Calibri"/>
                <w:sz w:val="18"/>
                <w:szCs w:val="18"/>
              </w:rPr>
              <w:t>class</w:t>
            </w:r>
            <w:proofErr w:type="spellEnd"/>
            <w:r w:rsidRPr="002C4D63">
              <w:rPr>
                <w:rFonts w:ascii="Century Gothic" w:hAnsi="Century Gothic" w:cs="Calibri"/>
                <w:sz w:val="18"/>
                <w:szCs w:val="18"/>
              </w:rPr>
              <w:t xml:space="preserve"> 10 - prędkość odczytu  min. 90 MB/s</w:t>
            </w:r>
            <w:r>
              <w:rPr>
                <w:rFonts w:ascii="Century Gothic" w:hAnsi="Century Gothic" w:cs="Calibri"/>
                <w:sz w:val="18"/>
                <w:szCs w:val="18"/>
              </w:rPr>
              <w:t>, przewód połączeniowy z komputerem</w:t>
            </w:r>
          </w:p>
        </w:tc>
        <w:tc>
          <w:tcPr>
            <w:tcW w:w="3226" w:type="dxa"/>
            <w:shd w:val="clear" w:color="auto" w:fill="auto"/>
          </w:tcPr>
          <w:p w:rsidR="00EA284B" w:rsidRPr="002C4D63" w:rsidRDefault="00EA284B" w:rsidP="008470E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</w:tbl>
    <w:p w:rsidR="00EA284B" w:rsidRPr="00991066" w:rsidRDefault="00EA284B" w:rsidP="00EA284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</w:p>
    <w:p w:rsidR="00EA284B" w:rsidRPr="00634F1B" w:rsidRDefault="00EA284B" w:rsidP="00EA284B">
      <w:pPr>
        <w:pStyle w:val="Kreska"/>
        <w:rPr>
          <w:rFonts w:ascii="Century Gothic" w:hAnsi="Century Gothic"/>
          <w:sz w:val="18"/>
          <w:szCs w:val="18"/>
        </w:rPr>
      </w:pPr>
      <w:r w:rsidRPr="00634F1B">
        <w:rPr>
          <w:rFonts w:ascii="Century Gothic" w:hAnsi="Century Gothic"/>
          <w:sz w:val="18"/>
          <w:szCs w:val="18"/>
        </w:rPr>
        <w:t xml:space="preserve">Termin wykonania zamówienia: </w:t>
      </w:r>
      <w:r w:rsidRPr="00634F1B">
        <w:rPr>
          <w:rFonts w:ascii="Century Gothic" w:hAnsi="Century Gothic"/>
          <w:b/>
          <w:sz w:val="18"/>
          <w:szCs w:val="18"/>
        </w:rPr>
        <w:t>zgodnie z pkt 4 SIWZ</w:t>
      </w:r>
      <w:r w:rsidRPr="00634F1B">
        <w:rPr>
          <w:rFonts w:ascii="Century Gothic" w:hAnsi="Century Gothic"/>
          <w:sz w:val="18"/>
          <w:szCs w:val="18"/>
        </w:rPr>
        <w:t>.</w:t>
      </w:r>
    </w:p>
    <w:p w:rsidR="00EA284B" w:rsidRDefault="00EA284B" w:rsidP="00EA284B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EA284B" w:rsidRPr="002C6825" w:rsidRDefault="00EA284B" w:rsidP="00EA284B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2C6825">
        <w:rPr>
          <w:rFonts w:ascii="Century Gothic" w:hAnsi="Century Gothic"/>
          <w:sz w:val="18"/>
          <w:szCs w:val="18"/>
        </w:rPr>
        <w:t>Oświadczamy, że: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nowieniami </w:t>
      </w:r>
      <w:r>
        <w:rPr>
          <w:rFonts w:ascii="Century Gothic" w:hAnsi="Century Gothic"/>
          <w:sz w:val="18"/>
          <w:szCs w:val="18"/>
          <w:lang w:eastAsia="pl-PL"/>
        </w:rPr>
        <w:t>umowy</w:t>
      </w:r>
      <w:r w:rsidRPr="00D44D3B">
        <w:rPr>
          <w:rFonts w:ascii="Century Gothic" w:hAnsi="Century Gothic"/>
          <w:sz w:val="18"/>
          <w:szCs w:val="18"/>
          <w:lang w:eastAsia="pl-PL"/>
        </w:rPr>
        <w:t>, ze zmianami i wyjaśnieniami treści SIWZ* oraz, że wykonamy zamówienie na waru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r w:rsidRPr="00D44D3B">
        <w:rPr>
          <w:rFonts w:ascii="Century Gothic" w:hAnsi="Century Gothic"/>
          <w:sz w:val="18"/>
          <w:szCs w:val="18"/>
          <w:lang w:eastAsia="pl-PL"/>
        </w:rPr>
        <w:t>kach i zasadach określonych tam przez Zamawiającego;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Akceptujemy okres gwarancji oraz warunki płatności określone w SIWZ;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 xml:space="preserve">Otrzymaliśmy konieczne informacje do przygotowania oferty. 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3E456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</w:t>
      </w:r>
      <w:r w:rsidRPr="003E4561">
        <w:rPr>
          <w:rFonts w:ascii="Century Gothic" w:hAnsi="Century Gothic"/>
          <w:sz w:val="18"/>
          <w:szCs w:val="18"/>
          <w:lang w:eastAsia="pl-PL"/>
        </w:rPr>
        <w:t>a</w:t>
      </w:r>
      <w:r w:rsidRPr="003E4561">
        <w:rPr>
          <w:rFonts w:ascii="Century Gothic" w:hAnsi="Century Gothic"/>
          <w:sz w:val="18"/>
          <w:szCs w:val="18"/>
          <w:lang w:eastAsia="pl-PL"/>
        </w:rPr>
        <w:t>nia umowy na warunkach zawartych w SIWZ w miejscu i terminie wskazanym przez Zamawiającego.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lastRenderedPageBreak/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before="120"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5562D1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5562D1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5562D1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p w:rsidR="00EA284B" w:rsidRPr="00D8103D" w:rsidRDefault="00EA284B" w:rsidP="00EA284B">
      <w:pPr>
        <w:autoSpaceDE w:val="0"/>
        <w:autoSpaceDN w:val="0"/>
        <w:spacing w:before="120" w:after="120" w:line="288" w:lineRule="auto"/>
        <w:ind w:left="568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EA284B" w:rsidRPr="00D44D3B" w:rsidTr="008470E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84B" w:rsidRPr="00D44D3B" w:rsidRDefault="00EA284B" w:rsidP="008470E9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EA284B" w:rsidRPr="00D44D3B" w:rsidTr="008470E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A284B" w:rsidRPr="00D44D3B" w:rsidTr="008470E9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A284B" w:rsidRDefault="00EA284B" w:rsidP="00EA284B">
      <w:pPr>
        <w:autoSpaceDE w:val="0"/>
        <w:autoSpaceDN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EA284B" w:rsidRPr="00C52907" w:rsidRDefault="00EA284B" w:rsidP="00EA284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Informacje i dokumenty zawarte w ofercie na stronach od …. do …. stanowią tajemnicę przedsiębio</w:t>
      </w:r>
      <w:r w:rsidRPr="00C52907">
        <w:rPr>
          <w:rFonts w:ascii="Century Gothic" w:hAnsi="Century Gothic"/>
          <w:sz w:val="18"/>
          <w:szCs w:val="18"/>
          <w:lang w:eastAsia="pl-PL"/>
        </w:rPr>
        <w:t>r</w:t>
      </w:r>
      <w:r w:rsidRPr="00C52907">
        <w:rPr>
          <w:rFonts w:ascii="Century Gothic" w:hAnsi="Century Gothic"/>
          <w:sz w:val="18"/>
          <w:szCs w:val="18"/>
          <w:lang w:eastAsia="pl-PL"/>
        </w:rPr>
        <w:t xml:space="preserve">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</w:t>
      </w:r>
      <w:r w:rsidRPr="00C52907">
        <w:rPr>
          <w:rFonts w:ascii="Century Gothic" w:hAnsi="Century Gothic"/>
          <w:sz w:val="18"/>
          <w:szCs w:val="18"/>
        </w:rPr>
        <w:t>a</w:t>
      </w:r>
      <w:r w:rsidRPr="00C52907">
        <w:rPr>
          <w:rFonts w:ascii="Century Gothic" w:hAnsi="Century Gothic"/>
          <w:sz w:val="18"/>
          <w:szCs w:val="18"/>
        </w:rPr>
        <w:t>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EA284B" w:rsidRPr="00D44D3B" w:rsidRDefault="00EA284B" w:rsidP="00EA284B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ę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biorstwa. </w:t>
      </w:r>
    </w:p>
    <w:p w:rsidR="00EA284B" w:rsidRPr="003E4561" w:rsidRDefault="00EA284B" w:rsidP="00EA284B">
      <w:pPr>
        <w:autoSpaceDE w:val="0"/>
        <w:autoSpaceDN w:val="0"/>
        <w:spacing w:before="120" w:after="120" w:line="288" w:lineRule="auto"/>
        <w:ind w:left="90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 xml:space="preserve">o których mowa w art. 86 ust. 4 ustawy </w:t>
      </w:r>
      <w:proofErr w:type="spellStart"/>
      <w:r w:rsidRPr="003E4561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3E4561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EA284B" w:rsidRDefault="00EA284B" w:rsidP="00EA284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0" w:line="240" w:lineRule="auto"/>
        <w:ind w:left="643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</w:t>
      </w:r>
      <w:r w:rsidRPr="00821968">
        <w:rPr>
          <w:rFonts w:ascii="Century Gothic" w:hAnsi="Century Gothic"/>
          <w:sz w:val="18"/>
          <w:szCs w:val="18"/>
        </w:rPr>
        <w:t>a</w:t>
      </w:r>
      <w:r w:rsidRPr="00821968">
        <w:rPr>
          <w:rFonts w:ascii="Century Gothic" w:hAnsi="Century Gothic"/>
          <w:sz w:val="18"/>
          <w:szCs w:val="18"/>
        </w:rPr>
        <w:t xml:space="preserve">wy </w:t>
      </w:r>
      <w:proofErr w:type="spellStart"/>
      <w:r w:rsidRPr="00821968">
        <w:rPr>
          <w:rFonts w:ascii="Century Gothic" w:hAnsi="Century Gothic"/>
          <w:sz w:val="18"/>
          <w:szCs w:val="18"/>
        </w:rPr>
        <w:t>Pzp</w:t>
      </w:r>
      <w:proofErr w:type="spellEnd"/>
      <w:r w:rsidRPr="00821968">
        <w:rPr>
          <w:rFonts w:ascii="Century Gothic" w:hAnsi="Century Gothic"/>
          <w:sz w:val="18"/>
          <w:szCs w:val="18"/>
        </w:rPr>
        <w:t>:</w:t>
      </w:r>
    </w:p>
    <w:p w:rsidR="00EA284B" w:rsidRPr="00D8103D" w:rsidRDefault="00EA284B" w:rsidP="00EA284B">
      <w:pPr>
        <w:spacing w:before="120" w:after="0" w:line="240" w:lineRule="auto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EA284B" w:rsidRPr="00D44D3B" w:rsidTr="008470E9">
        <w:tc>
          <w:tcPr>
            <w:tcW w:w="2693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postępowania o udziel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nie zamówienia publicznego </w:t>
            </w:r>
          </w:p>
        </w:tc>
      </w:tr>
      <w:tr w:rsidR="00EA284B" w:rsidRPr="00D44D3B" w:rsidTr="008470E9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A284B" w:rsidRPr="00D44D3B" w:rsidTr="008470E9">
        <w:trPr>
          <w:trHeight w:val="397"/>
        </w:trPr>
        <w:tc>
          <w:tcPr>
            <w:tcW w:w="2693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A284B" w:rsidRPr="00D44D3B" w:rsidRDefault="00EA284B" w:rsidP="008470E9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A284B" w:rsidRPr="00D44D3B" w:rsidRDefault="00EA284B" w:rsidP="00EA284B">
      <w:pPr>
        <w:tabs>
          <w:tab w:val="num" w:pos="720"/>
        </w:tabs>
        <w:ind w:left="180"/>
        <w:contextualSpacing/>
        <w:rPr>
          <w:rFonts w:ascii="Century Gothic" w:hAnsi="Century Gothic"/>
          <w:sz w:val="18"/>
          <w:szCs w:val="18"/>
        </w:rPr>
      </w:pPr>
    </w:p>
    <w:p w:rsidR="00EA284B" w:rsidRDefault="00EA284B" w:rsidP="00EA284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EA284B" w:rsidRPr="00EA284B" w:rsidRDefault="00EA284B" w:rsidP="00EA284B">
      <w:pPr>
        <w:numPr>
          <w:ilvl w:val="0"/>
          <w:numId w:val="2"/>
        </w:numPr>
        <w:tabs>
          <w:tab w:val="clear" w:pos="1647"/>
          <w:tab w:val="num" w:pos="567"/>
        </w:tabs>
        <w:spacing w:before="120" w:after="120" w:line="288" w:lineRule="auto"/>
        <w:ind w:left="641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EA284B" w:rsidRPr="00D44D3B" w:rsidTr="008470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D44D3B" w:rsidTr="008470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D44D3B" w:rsidTr="008470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D44D3B" w:rsidTr="008470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A284B" w:rsidRPr="00D44D3B" w:rsidTr="008470E9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A284B" w:rsidRPr="00D44D3B" w:rsidRDefault="00EA284B" w:rsidP="00EA284B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A284B" w:rsidRPr="00D44D3B" w:rsidRDefault="00EA284B" w:rsidP="00EA284B">
      <w:pPr>
        <w:numPr>
          <w:ilvl w:val="0"/>
          <w:numId w:val="2"/>
        </w:numPr>
        <w:tabs>
          <w:tab w:val="clear" w:pos="1647"/>
          <w:tab w:val="num" w:pos="709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</w:t>
      </w:r>
      <w:r w:rsidRPr="00D44D3B">
        <w:rPr>
          <w:rFonts w:ascii="Century Gothic" w:hAnsi="Century Gothic"/>
          <w:sz w:val="18"/>
          <w:szCs w:val="18"/>
          <w:lang w:eastAsia="pl-PL"/>
        </w:rPr>
        <w:t>a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nowiącymi jej </w:t>
      </w:r>
      <w:r w:rsidRPr="000B145B">
        <w:rPr>
          <w:rFonts w:ascii="Century Gothic" w:hAnsi="Century Gothic"/>
          <w:sz w:val="18"/>
          <w:szCs w:val="18"/>
          <w:lang w:eastAsia="pl-PL"/>
        </w:rPr>
        <w:t>integralną cześć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są:</w:t>
      </w:r>
    </w:p>
    <w:p w:rsidR="00EA284B" w:rsidRPr="00D44D3B" w:rsidRDefault="00EA284B" w:rsidP="00EA284B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A284B" w:rsidRDefault="00EA284B" w:rsidP="00EA284B">
      <w:pPr>
        <w:numPr>
          <w:ilvl w:val="1"/>
          <w:numId w:val="3"/>
        </w:numPr>
        <w:autoSpaceDE w:val="0"/>
        <w:autoSpaceDN w:val="0"/>
        <w:spacing w:before="120" w:after="120" w:line="240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A284B" w:rsidRPr="00D44D3B" w:rsidRDefault="00EA284B" w:rsidP="00EA284B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A284B" w:rsidRDefault="00EA284B" w:rsidP="00EA284B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lastRenderedPageBreak/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EA284B" w:rsidRPr="00D44D3B" w:rsidTr="008470E9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ta</w:t>
            </w:r>
          </w:p>
        </w:tc>
      </w:tr>
      <w:tr w:rsidR="00EA284B" w:rsidRPr="00D44D3B" w:rsidTr="008470E9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Default="00EA284B" w:rsidP="008470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EA284B" w:rsidRPr="00D44D3B" w:rsidRDefault="00EA284B" w:rsidP="008470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B" w:rsidRPr="00D44D3B" w:rsidRDefault="00EA284B" w:rsidP="008470E9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A284B" w:rsidRDefault="00EA284B" w:rsidP="00EA284B">
      <w:pPr>
        <w:tabs>
          <w:tab w:val="center" w:pos="3780"/>
        </w:tabs>
        <w:autoSpaceDE w:val="0"/>
        <w:autoSpaceDN w:val="0"/>
        <w:rPr>
          <w:rFonts w:ascii="Century Gothic" w:hAnsi="Century Gothic"/>
          <w:sz w:val="18"/>
          <w:szCs w:val="18"/>
        </w:rPr>
        <w:sectPr w:rsidR="00EA284B" w:rsidSect="008D5D85">
          <w:footerReference w:type="default" r:id="rId8"/>
          <w:footerReference w:type="first" r:id="rId9"/>
          <w:pgSz w:w="11906" w:h="16838"/>
          <w:pgMar w:top="993" w:right="1133" w:bottom="993" w:left="1134" w:header="709" w:footer="518" w:gutter="0"/>
          <w:cols w:space="708"/>
          <w:titlePg/>
          <w:docGrid w:linePitch="360"/>
        </w:sectPr>
      </w:pPr>
    </w:p>
    <w:p w:rsidR="00EA284B" w:rsidRPr="009B0A24" w:rsidRDefault="00EA284B" w:rsidP="00EA284B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EA284B" w:rsidRDefault="00EA284B" w:rsidP="00EA284B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A284B" w:rsidRPr="00B84F81" w:rsidRDefault="00EA284B" w:rsidP="00EA284B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</w:t>
      </w: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. OŚWIADCZENIE</w:t>
      </w:r>
    </w:p>
    <w:p w:rsidR="00EA284B" w:rsidRPr="00B84F81" w:rsidRDefault="00EA284B" w:rsidP="00EA284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A284B" w:rsidRPr="00B84F81" w:rsidRDefault="00EA284B" w:rsidP="00EA284B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A284B" w:rsidRPr="00090939" w:rsidRDefault="00EA284B" w:rsidP="00EA284B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EA284B" w:rsidRPr="00090939" w:rsidRDefault="00EA284B" w:rsidP="00EA284B">
      <w:pPr>
        <w:autoSpaceDE w:val="0"/>
        <w:autoSpaceDN w:val="0"/>
        <w:spacing w:before="120" w:after="120" w:line="288" w:lineRule="auto"/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EA284B" w:rsidRPr="00090939" w:rsidRDefault="00EA284B" w:rsidP="00EA284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284B" w:rsidRPr="00090939" w:rsidRDefault="00EA284B" w:rsidP="00EA284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284B" w:rsidRPr="00090939" w:rsidRDefault="00EA284B" w:rsidP="00EA284B">
      <w:pPr>
        <w:autoSpaceDE w:val="0"/>
        <w:autoSpaceDN w:val="0"/>
        <w:spacing w:before="120" w:after="120" w:line="288" w:lineRule="auto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EA284B" w:rsidRPr="00090939" w:rsidRDefault="00EA284B" w:rsidP="00EA284B">
      <w:pPr>
        <w:autoSpaceDE w:val="0"/>
        <w:autoSpaceDN w:val="0"/>
        <w:spacing w:before="120" w:after="120" w:line="288" w:lineRule="auto"/>
        <w:ind w:left="284" w:hanging="284"/>
        <w:contextualSpacing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EA284B" w:rsidRPr="00090939" w:rsidRDefault="00EA284B" w:rsidP="00EA284B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A284B" w:rsidRDefault="00EA284B" w:rsidP="00EA284B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C10010">
        <w:rPr>
          <w:rFonts w:ascii="Century Gothic" w:hAnsi="Century Gothic"/>
          <w:b/>
          <w:sz w:val="18"/>
          <w:szCs w:val="18"/>
          <w:lang w:eastAsia="pl-PL"/>
        </w:rPr>
        <w:t>D</w:t>
      </w:r>
      <w:r w:rsidRPr="00AA7A0A">
        <w:rPr>
          <w:rFonts w:ascii="Century Gothic" w:hAnsi="Century Gothic"/>
          <w:b/>
          <w:bCs/>
          <w:sz w:val="18"/>
          <w:szCs w:val="18"/>
          <w:lang w:eastAsia="pl-PL"/>
        </w:rPr>
        <w:t>ostawa odbiorników GPS dla PIG-PIB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(sygn. postępowania NZP-240-18/2020)</w:t>
      </w:r>
    </w:p>
    <w:p w:rsidR="00EA284B" w:rsidRDefault="00EA284B" w:rsidP="00EA284B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EA284B" w:rsidRPr="00090939" w:rsidRDefault="00EA284B" w:rsidP="00EA284B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 xml:space="preserve">na podstawie art. 24 ust. 1 pkt 13-22 oraz ust. 5 pkt 1 ustawy </w:t>
      </w:r>
      <w:proofErr w:type="spellStart"/>
      <w:r w:rsidRPr="00090939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90939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A284B" w:rsidRPr="00B5454E" w:rsidTr="008470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284B" w:rsidRPr="00B5454E" w:rsidTr="008470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284B" w:rsidRPr="00B84F81" w:rsidRDefault="00EA284B" w:rsidP="00EA284B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A284B" w:rsidRPr="00090939" w:rsidRDefault="00EA284B" w:rsidP="00EA284B">
      <w:pPr>
        <w:numPr>
          <w:ilvl w:val="0"/>
          <w:numId w:val="4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90939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90939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090939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90939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naprawcze:………………………………………………………………..</w:t>
      </w:r>
    </w:p>
    <w:p w:rsidR="00EA284B" w:rsidRPr="00B84F81" w:rsidRDefault="00EA284B" w:rsidP="00EA284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EA284B" w:rsidRPr="00B5454E" w:rsidTr="008470E9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84B" w:rsidRPr="00B5454E" w:rsidRDefault="00EA284B" w:rsidP="008470E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EA284B" w:rsidRPr="00B5454E" w:rsidTr="008470E9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84B" w:rsidRPr="00B5454E" w:rsidRDefault="00EA284B" w:rsidP="008470E9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EA284B" w:rsidRPr="00B84F81" w:rsidRDefault="00EA284B" w:rsidP="00EA284B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EA284B" w:rsidRDefault="00EA284B" w:rsidP="00EA284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</w:t>
      </w:r>
      <w:r>
        <w:rPr>
          <w:rFonts w:ascii="Century Gothic" w:hAnsi="Century Gothic"/>
          <w:sz w:val="18"/>
          <w:szCs w:val="18"/>
        </w:rPr>
        <w:t xml:space="preserve"> </w:t>
      </w:r>
      <w:r w:rsidRPr="00090939">
        <w:rPr>
          <w:rFonts w:ascii="Century Gothic" w:hAnsi="Century Gothic"/>
          <w:sz w:val="18"/>
          <w:szCs w:val="18"/>
        </w:rPr>
        <w:t>oddzielnie</w:t>
      </w:r>
      <w:r>
        <w:rPr>
          <w:rFonts w:ascii="Century Gothic" w:hAnsi="Century Gothic"/>
          <w:sz w:val="18"/>
          <w:szCs w:val="18"/>
        </w:rPr>
        <w:t>.</w:t>
      </w:r>
    </w:p>
    <w:p w:rsidR="00EA284B" w:rsidRPr="00090939" w:rsidRDefault="00EA284B" w:rsidP="00EA284B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b/>
          <w:sz w:val="16"/>
          <w:szCs w:val="16"/>
        </w:rPr>
      </w:pPr>
    </w:p>
    <w:p w:rsidR="004749BD" w:rsidRDefault="004749BD"/>
    <w:sectPr w:rsidR="004749BD" w:rsidSect="00D4698F">
      <w:headerReference w:type="default" r:id="rId10"/>
      <w:pgSz w:w="11906" w:h="16838"/>
      <w:pgMar w:top="1259" w:right="9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4B" w:rsidRDefault="00EA284B" w:rsidP="00EA284B">
      <w:pPr>
        <w:spacing w:after="0" w:line="240" w:lineRule="auto"/>
      </w:pPr>
      <w:r>
        <w:separator/>
      </w:r>
    </w:p>
  </w:endnote>
  <w:endnote w:type="continuationSeparator" w:id="0">
    <w:p w:rsidR="00EA284B" w:rsidRDefault="00EA284B" w:rsidP="00EA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4B" w:rsidRDefault="00EA284B">
    <w:pPr>
      <w:pStyle w:val="Stopka"/>
    </w:pPr>
    <w:r>
      <w:rPr>
        <w:noProof/>
        <w:lang w:eastAsia="pl-PL"/>
      </w:rPr>
      <w:drawing>
        <wp:inline distT="0" distB="0" distL="0" distR="0">
          <wp:extent cx="5762625" cy="690245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84B" w:rsidRDefault="00EA284B">
    <w:pPr>
      <w:pStyle w:val="Stopka"/>
    </w:pPr>
    <w:r>
      <w:rPr>
        <w:noProof/>
        <w:lang w:eastAsia="pl-PL"/>
      </w:rPr>
      <w:drawing>
        <wp:inline distT="0" distB="0" distL="0" distR="0">
          <wp:extent cx="5909310" cy="509270"/>
          <wp:effectExtent l="0" t="0" r="0" b="5080"/>
          <wp:docPr id="2" name="Obraz 2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4B" w:rsidRDefault="00EA284B">
    <w:pPr>
      <w:pStyle w:val="Stopka"/>
    </w:pPr>
    <w:r>
      <w:rPr>
        <w:noProof/>
        <w:lang w:eastAsia="pl-PL"/>
      </w:rPr>
      <w:drawing>
        <wp:inline distT="0" distB="0" distL="0" distR="0" wp14:anchorId="7D6EAAD2" wp14:editId="199C3121">
          <wp:extent cx="5762625" cy="690245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84B" w:rsidRDefault="00EA284B">
    <w:pPr>
      <w:pStyle w:val="Stopka"/>
    </w:pPr>
    <w:r>
      <w:rPr>
        <w:noProof/>
        <w:lang w:eastAsia="pl-PL"/>
      </w:rPr>
      <w:drawing>
        <wp:inline distT="0" distB="0" distL="0" distR="0" wp14:anchorId="42107A7F" wp14:editId="0D3838D9">
          <wp:extent cx="5909310" cy="509270"/>
          <wp:effectExtent l="0" t="0" r="0" b="5080"/>
          <wp:docPr id="4" name="Obraz 4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9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4B" w:rsidRDefault="00EA284B" w:rsidP="00EA284B">
      <w:pPr>
        <w:spacing w:after="0" w:line="240" w:lineRule="auto"/>
      </w:pPr>
      <w:r>
        <w:separator/>
      </w:r>
    </w:p>
  </w:footnote>
  <w:footnote w:type="continuationSeparator" w:id="0">
    <w:p w:rsidR="00EA284B" w:rsidRDefault="00EA284B" w:rsidP="00EA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AEF" w:rsidRPr="00C33469" w:rsidRDefault="00EA284B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5E6AEF" w:rsidRDefault="00EA284B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CC7EA72A"/>
    <w:lvl w:ilvl="0">
      <w:start w:val="2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71E541B"/>
    <w:multiLevelType w:val="hybridMultilevel"/>
    <w:tmpl w:val="94CCEE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4A1C9CDC"/>
    <w:lvl w:ilvl="0" w:tplc="B4407202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4B"/>
    <w:rsid w:val="004749BD"/>
    <w:rsid w:val="00EA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8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A284B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EA284B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EA284B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A284B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4B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84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284B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A284B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EA284B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customStyle="1" w:styleId="Kreska">
    <w:name w:val="Kreska"/>
    <w:basedOn w:val="Normalny"/>
    <w:rsid w:val="00EA284B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EA284B"/>
    <w:rPr>
      <w:rFonts w:ascii="Arial" w:eastAsia="Calibri" w:hAnsi="Arial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2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84B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8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1AC.3191C9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1AC.3191C9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2020-02-19T13:22:00Z</dcterms:created>
  <dcterms:modified xsi:type="dcterms:W3CDTF">2020-02-19T13:24:00Z</dcterms:modified>
</cp:coreProperties>
</file>