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85" w:rsidRPr="000524BF" w:rsidRDefault="00884C85" w:rsidP="00884C85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p w:rsidR="00884C85" w:rsidRPr="000524BF" w:rsidRDefault="00884C85" w:rsidP="00884C85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884C85" w:rsidRPr="000524BF" w:rsidTr="00DF1191">
        <w:trPr>
          <w:trHeight w:hRule="exact" w:val="589"/>
        </w:trPr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</w:t>
            </w: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670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hRule="exact" w:val="554"/>
        </w:trPr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670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64"/>
        </w:trPr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</w:tcPr>
          <w:p w:rsidR="00884C85" w:rsidRPr="000524BF" w:rsidRDefault="00884C85" w:rsidP="00DF1191">
            <w:pPr>
              <w:autoSpaceDE w:val="0"/>
              <w:autoSpaceDN w:val="0"/>
              <w:spacing w:before="40" w:after="4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84C85" w:rsidRPr="000524BF" w:rsidRDefault="00884C85" w:rsidP="00884C8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884C85" w:rsidRPr="000524BF" w:rsidRDefault="00884C85" w:rsidP="00884C8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0524BF">
        <w:rPr>
          <w:rFonts w:ascii="Century Gothic" w:hAnsi="Century Gothic"/>
          <w:b/>
          <w:sz w:val="18"/>
          <w:szCs w:val="18"/>
        </w:rPr>
        <w:t xml:space="preserve">– </w:t>
      </w:r>
    </w:p>
    <w:p w:rsidR="00884C85" w:rsidRPr="000524BF" w:rsidRDefault="00884C85" w:rsidP="00884C8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0524BF">
        <w:rPr>
          <w:rFonts w:ascii="Century Gothic" w:hAnsi="Century Gothic"/>
          <w:b/>
          <w:sz w:val="18"/>
          <w:szCs w:val="18"/>
        </w:rPr>
        <w:t>Państwowy Instytut Badawczy</w:t>
      </w:r>
    </w:p>
    <w:p w:rsidR="00884C85" w:rsidRPr="000524BF" w:rsidRDefault="00884C85" w:rsidP="00884C85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>00-975 Warszawa, ul. Rakowiecka 4</w:t>
      </w:r>
    </w:p>
    <w:p w:rsidR="00884C85" w:rsidRPr="000524BF" w:rsidRDefault="00884C85" w:rsidP="00884C85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</w:p>
    <w:p w:rsidR="00884C85" w:rsidRPr="000524BF" w:rsidRDefault="00884C85" w:rsidP="00884C85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0524BF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884C85" w:rsidRPr="000524BF" w:rsidRDefault="00884C85" w:rsidP="00884C85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0524BF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0524BF">
        <w:rPr>
          <w:rFonts w:ascii="Century Gothic" w:hAnsi="Century Gothic"/>
          <w:sz w:val="18"/>
          <w:szCs w:val="18"/>
          <w:lang w:eastAsia="pl-PL"/>
        </w:rPr>
        <w:t>ygn. postępowania: NZP-240-</w:t>
      </w:r>
      <w:r>
        <w:rPr>
          <w:rFonts w:ascii="Century Gothic" w:hAnsi="Century Gothic"/>
          <w:sz w:val="18"/>
          <w:szCs w:val="18"/>
          <w:lang w:eastAsia="pl-PL"/>
        </w:rPr>
        <w:t>12/2020</w:t>
      </w:r>
      <w:r w:rsidRPr="000524BF">
        <w:rPr>
          <w:rFonts w:ascii="Century Gothic" w:hAnsi="Century Gothic"/>
          <w:sz w:val="18"/>
          <w:szCs w:val="18"/>
          <w:lang w:eastAsia="pl-PL"/>
        </w:rPr>
        <w:t>)</w:t>
      </w:r>
      <w:r w:rsidRPr="000524BF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Pr="000524BF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84C85" w:rsidRPr="000524BF" w:rsidTr="00DF1191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884C85" w:rsidRPr="000524BF" w:rsidRDefault="00884C85" w:rsidP="00DF11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4E1AC2">
              <w:rPr>
                <w:rFonts w:ascii="Century Gothic" w:hAnsi="Century Gothic"/>
                <w:b/>
                <w:sz w:val="18"/>
                <w:szCs w:val="18"/>
              </w:rPr>
              <w:t>Wykonanie oznaczeń zawartości pestycydów w 100 (+/- 2%)</w:t>
            </w:r>
            <w:r w:rsidRPr="004E1AC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E1AC2">
              <w:rPr>
                <w:rFonts w:ascii="Century Gothic" w:hAnsi="Century Gothic"/>
                <w:b/>
                <w:sz w:val="18"/>
                <w:szCs w:val="18"/>
              </w:rPr>
              <w:t>próbkach wody podziemnej pobranych w r</w:t>
            </w:r>
            <w:r w:rsidRPr="004E1AC2"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4E1AC2">
              <w:rPr>
                <w:rFonts w:ascii="Century Gothic" w:hAnsi="Century Gothic"/>
                <w:b/>
                <w:sz w:val="18"/>
                <w:szCs w:val="18"/>
              </w:rPr>
              <w:t>mach monitoringu operacyjnego jednolitych części wód podziemnych</w:t>
            </w:r>
          </w:p>
        </w:tc>
      </w:tr>
    </w:tbl>
    <w:p w:rsidR="00884C85" w:rsidRPr="000524BF" w:rsidRDefault="00884C85" w:rsidP="00884C85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884C85" w:rsidRPr="000524BF" w:rsidRDefault="00884C85" w:rsidP="00884C85">
      <w:pPr>
        <w:autoSpaceDE w:val="0"/>
        <w:autoSpaceDN w:val="0"/>
        <w:adjustRightInd w:val="0"/>
        <w:spacing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My niżej podpisani działając w imieniu i na rzecz: </w:t>
      </w:r>
    </w:p>
    <w:p w:rsidR="00884C85" w:rsidRPr="000524BF" w:rsidRDefault="00884C85" w:rsidP="00884C85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……………………………………………………………………………………………………………….……………………………</w:t>
      </w:r>
    </w:p>
    <w:p w:rsidR="00884C85" w:rsidRPr="000524BF" w:rsidRDefault="00884C85" w:rsidP="00884C8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4"/>
          <w:szCs w:val="14"/>
        </w:rPr>
      </w:pPr>
      <w:r w:rsidRPr="000524BF">
        <w:rPr>
          <w:rFonts w:ascii="Century Gothic" w:hAnsi="Century Gothic"/>
          <w:i/>
          <w:iCs/>
          <w:sz w:val="14"/>
          <w:szCs w:val="14"/>
          <w:lang w:eastAsia="pl-PL"/>
        </w:rPr>
        <w:t xml:space="preserve">nazwa (firma) dokładny adres Wykonawcy/Wykonawców; w przypadku składania oferty przez wykonawców wspólnie ubiegających się </w:t>
      </w:r>
      <w:r w:rsidRPr="000524BF">
        <w:rPr>
          <w:rFonts w:ascii="Century Gothic" w:hAnsi="Century Gothic"/>
          <w:i/>
          <w:iCs/>
          <w:sz w:val="14"/>
          <w:szCs w:val="14"/>
          <w:lang w:eastAsia="pl-PL"/>
        </w:rPr>
        <w:br/>
        <w:t>o udzielenie zamówienia należy podać nazwy (firmy)  i adresy wszystkich tych Wykonawców</w:t>
      </w:r>
    </w:p>
    <w:bookmarkEnd w:id="0"/>
    <w:bookmarkEnd w:id="1"/>
    <w:p w:rsidR="00884C85" w:rsidRPr="000524BF" w:rsidRDefault="00884C85" w:rsidP="00884C85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Oferujemy wykonanie przedmiotowego zamówienia, określonego w specyfikacji istotnych warunków z</w:t>
      </w:r>
      <w:r w:rsidRPr="000524BF">
        <w:rPr>
          <w:rFonts w:ascii="Century Gothic" w:hAnsi="Century Gothic"/>
          <w:sz w:val="18"/>
          <w:szCs w:val="18"/>
        </w:rPr>
        <w:t>a</w:t>
      </w:r>
      <w:r w:rsidRPr="000524BF">
        <w:rPr>
          <w:rFonts w:ascii="Century Gothic" w:hAnsi="Century Gothic"/>
          <w:sz w:val="18"/>
          <w:szCs w:val="18"/>
        </w:rPr>
        <w:t>mówienia za cenę:</w:t>
      </w:r>
    </w:p>
    <w:p w:rsidR="00884C85" w:rsidRPr="000524BF" w:rsidRDefault="00884C85" w:rsidP="00884C85">
      <w:pPr>
        <w:pStyle w:val="Kreska"/>
        <w:tabs>
          <w:tab w:val="clear" w:pos="794"/>
        </w:tabs>
        <w:ind w:left="284"/>
        <w:jc w:val="left"/>
        <w:rPr>
          <w:rFonts w:ascii="Century Gothic" w:hAnsi="Century Gothic" w:cs="Times New Roman"/>
          <w:b/>
          <w:sz w:val="18"/>
          <w:szCs w:val="18"/>
          <w:lang w:eastAsia="en-US"/>
        </w:rPr>
      </w:pPr>
      <w:r w:rsidRPr="000524BF">
        <w:rPr>
          <w:rFonts w:ascii="Century Gothic" w:hAnsi="Century Gothic" w:cs="Times New Roman"/>
          <w:b/>
          <w:sz w:val="18"/>
          <w:szCs w:val="18"/>
          <w:lang w:eastAsia="en-US"/>
        </w:rPr>
        <w:t>cena brutto: ………………………………… zł, (słownie: …………….…………………...…………………… zł, …/100)</w:t>
      </w:r>
    </w:p>
    <w:p w:rsidR="00884C85" w:rsidRDefault="00884C85" w:rsidP="00884C85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Oświadczamy, że:</w:t>
      </w:r>
    </w:p>
    <w:p w:rsidR="00884C85" w:rsidRPr="00DE2166" w:rsidRDefault="00884C85" w:rsidP="00884C85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b/>
          <w:sz w:val="18"/>
          <w:szCs w:val="18"/>
        </w:rPr>
      </w:pPr>
      <w:r w:rsidRPr="00DE2166">
        <w:rPr>
          <w:rFonts w:ascii="Century Gothic" w:hAnsi="Century Gothic"/>
          <w:b/>
          <w:sz w:val="18"/>
          <w:szCs w:val="18"/>
        </w:rPr>
        <w:t>Granica oznaczalności zadeklarowanych przez nas w załączniku nr 2 do formularza Oferta</w:t>
      </w:r>
      <w:r>
        <w:rPr>
          <w:rFonts w:ascii="Century Gothic" w:hAnsi="Century Gothic"/>
          <w:b/>
          <w:sz w:val="18"/>
          <w:szCs w:val="18"/>
        </w:rPr>
        <w:t>,</w:t>
      </w:r>
      <w:r w:rsidRPr="00DE2166">
        <w:rPr>
          <w:rFonts w:ascii="Century Gothic" w:hAnsi="Century Gothic"/>
          <w:b/>
          <w:sz w:val="18"/>
          <w:szCs w:val="18"/>
        </w:rPr>
        <w:t xml:space="preserve"> substancji wynosi</w:t>
      </w:r>
      <w:r>
        <w:rPr>
          <w:rFonts w:ascii="Century Gothic" w:hAnsi="Century Gothic"/>
          <w:b/>
          <w:sz w:val="18"/>
          <w:szCs w:val="18"/>
        </w:rPr>
        <w:t xml:space="preserve"> nie więcej niż</w:t>
      </w:r>
      <w:r w:rsidRPr="00DE2166">
        <w:rPr>
          <w:rFonts w:ascii="Century Gothic" w:hAnsi="Century Gothic"/>
          <w:b/>
          <w:sz w:val="18"/>
          <w:szCs w:val="18"/>
        </w:rPr>
        <w:t xml:space="preserve">: </w:t>
      </w:r>
      <w:r w:rsidRPr="00381AE8">
        <w:rPr>
          <w:rFonts w:ascii="Century Gothic" w:hAnsi="Century Gothic"/>
          <w:b/>
          <w:sz w:val="18"/>
          <w:szCs w:val="18"/>
          <w:u w:val="single"/>
        </w:rPr>
        <w:t>………</w:t>
      </w:r>
      <w:r>
        <w:rPr>
          <w:rFonts w:ascii="Century Gothic" w:hAnsi="Century Gothic"/>
          <w:b/>
          <w:sz w:val="18"/>
          <w:szCs w:val="18"/>
          <w:u w:val="single"/>
        </w:rPr>
        <w:t>……………………</w:t>
      </w:r>
      <w:r w:rsidRPr="00381AE8">
        <w:rPr>
          <w:rFonts w:ascii="Century Gothic" w:hAnsi="Century Gothic"/>
          <w:b/>
          <w:sz w:val="18"/>
          <w:szCs w:val="18"/>
          <w:u w:val="single"/>
        </w:rPr>
        <w:t>…. µg/l</w:t>
      </w:r>
      <w:r>
        <w:rPr>
          <w:rStyle w:val="Odwoanieprzypisudolnego"/>
          <w:rFonts w:ascii="Century Gothic" w:hAnsi="Century Gothic"/>
          <w:b/>
          <w:sz w:val="18"/>
          <w:szCs w:val="18"/>
          <w:u w:val="single"/>
        </w:rPr>
        <w:footnoteReference w:id="1"/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postanowieniami umowy, ze zmianami i wyjaśnieniami treści SIWZ oraz że wykonamy zamówienie na warunkach i zas</w:t>
      </w:r>
      <w:r w:rsidRPr="000524BF">
        <w:rPr>
          <w:rFonts w:ascii="Century Gothic" w:hAnsi="Century Gothic"/>
          <w:sz w:val="18"/>
          <w:szCs w:val="18"/>
          <w:lang w:eastAsia="pl-PL"/>
        </w:rPr>
        <w:t>a</w:t>
      </w:r>
      <w:r w:rsidRPr="000524BF">
        <w:rPr>
          <w:rFonts w:ascii="Century Gothic" w:hAnsi="Century Gothic"/>
          <w:sz w:val="18"/>
          <w:szCs w:val="18"/>
          <w:lang w:eastAsia="pl-PL"/>
        </w:rPr>
        <w:t>dach określonych tam przez Zamawiającego, dokładając najwyższej staranności.</w:t>
      </w:r>
    </w:p>
    <w:p w:rsidR="00884C85" w:rsidRPr="000524BF" w:rsidRDefault="00884C85" w:rsidP="00884C85">
      <w:pPr>
        <w:pStyle w:val="Akapitzlist"/>
        <w:numPr>
          <w:ilvl w:val="0"/>
          <w:numId w:val="3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Przedmiot zamówienia zrealizujemy w terminie: zgodnie z pkt 4 SIWZ.</w:t>
      </w:r>
    </w:p>
    <w:p w:rsidR="00884C85" w:rsidRPr="000524BF" w:rsidRDefault="00884C85" w:rsidP="00884C85">
      <w:pPr>
        <w:pStyle w:val="Akapitzlist"/>
        <w:numPr>
          <w:ilvl w:val="0"/>
          <w:numId w:val="3"/>
        </w:numPr>
        <w:autoSpaceDE w:val="0"/>
        <w:autoSpaceDN w:val="0"/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Okres gwarancji: zgodnie z SIWZ. 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Warunki płatności: zgodnie z SIWZ.</w:t>
      </w:r>
    </w:p>
    <w:p w:rsidR="00884C85" w:rsidRPr="000524BF" w:rsidRDefault="00884C85" w:rsidP="00884C85">
      <w:pPr>
        <w:numPr>
          <w:ilvl w:val="0"/>
          <w:numId w:val="3"/>
        </w:numPr>
        <w:tabs>
          <w:tab w:val="num" w:pos="2007"/>
        </w:tabs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rozporządzenia Parlamentu E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u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ropejskiego i Rady (UE) 2016/679 z dnia 27 kwietnia 2016 r. </w:t>
      </w:r>
      <w:r w:rsidRPr="000524B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 związku z przetwarzaniem danych osobowych i w sprawie swobodnego przepływu takich danych oraz uchyl</w:t>
      </w:r>
      <w:r w:rsidRPr="000524B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e</w:t>
      </w:r>
      <w:r w:rsidRPr="000524BF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nia dyrektywy 95/46/WE (ogólne rozporządzenie o ochronie danych) (Dz. Urz. UE L 119 z 2016 r.,)</w:t>
      </w:r>
      <w:r w:rsidRPr="000524BF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 SIWZ termin związania ofertą, w razie wybrania naszej oferty zobowiązujemy się do podpisania umowy na waru</w:t>
      </w:r>
      <w:r w:rsidRPr="000524BF">
        <w:rPr>
          <w:rFonts w:ascii="Century Gothic" w:hAnsi="Century Gothic"/>
          <w:sz w:val="18"/>
          <w:szCs w:val="18"/>
          <w:lang w:eastAsia="pl-PL"/>
        </w:rPr>
        <w:t>n</w:t>
      </w:r>
      <w:r w:rsidRPr="000524BF">
        <w:rPr>
          <w:rFonts w:ascii="Century Gothic" w:hAnsi="Century Gothic"/>
          <w:sz w:val="18"/>
          <w:szCs w:val="18"/>
          <w:lang w:eastAsia="pl-PL"/>
        </w:rPr>
        <w:t>kach zawartych w SIWZ w miejscu i terminie wskazanym przez Zamawiającego.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zamówienie wykonamy samodzielnie*</w:t>
      </w:r>
      <w:r w:rsidRPr="000524BF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0524BF">
        <w:rPr>
          <w:rFonts w:ascii="Century Gothic" w:hAnsi="Century Gothic"/>
          <w:sz w:val="18"/>
          <w:szCs w:val="18"/>
          <w:lang w:eastAsia="pl-PL"/>
        </w:rPr>
        <w:t xml:space="preserve"> Część zamówienia 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(określić zakres przewidywany do powierz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>e</w:t>
      </w: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nia podwykonawcom) </w:t>
      </w: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 zamierzamy powierzyć podwykonawcom*.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953"/>
      </w:tblGrid>
      <w:tr w:rsidR="00884C85" w:rsidRPr="000524BF" w:rsidTr="00DF1191">
        <w:tc>
          <w:tcPr>
            <w:tcW w:w="2977" w:type="dxa"/>
            <w:shd w:val="clear" w:color="auto" w:fill="auto"/>
          </w:tcPr>
          <w:p w:rsidR="00884C85" w:rsidRPr="000524BF" w:rsidRDefault="00884C85" w:rsidP="00DF1191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0524BF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524BF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884C85" w:rsidRPr="000524BF" w:rsidTr="00DF1191">
        <w:tc>
          <w:tcPr>
            <w:tcW w:w="2977" w:type="dxa"/>
            <w:shd w:val="clear" w:color="auto" w:fill="auto"/>
          </w:tcPr>
          <w:p w:rsidR="00884C85" w:rsidRPr="000524BF" w:rsidRDefault="00884C85" w:rsidP="00DF1191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884C85" w:rsidRPr="000524BF" w:rsidRDefault="00884C85" w:rsidP="00DF1191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84C85" w:rsidRPr="000524BF" w:rsidRDefault="00884C85" w:rsidP="00DF1191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84C85" w:rsidRPr="000524BF" w:rsidTr="00DF1191">
        <w:tc>
          <w:tcPr>
            <w:tcW w:w="2977" w:type="dxa"/>
            <w:shd w:val="clear" w:color="auto" w:fill="auto"/>
          </w:tcPr>
          <w:p w:rsidR="00884C85" w:rsidRPr="000524BF" w:rsidRDefault="00884C85" w:rsidP="00DF1191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shd w:val="clear" w:color="auto" w:fill="auto"/>
          </w:tcPr>
          <w:p w:rsidR="00884C85" w:rsidRPr="000524BF" w:rsidRDefault="00884C85" w:rsidP="00DF1191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884C85" w:rsidRPr="000524BF" w:rsidRDefault="00884C85" w:rsidP="00DF1191">
            <w:pPr>
              <w:spacing w:after="0" w:line="240" w:lineRule="auto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84C85" w:rsidRPr="000524BF" w:rsidRDefault="00884C85" w:rsidP="00884C85">
      <w:pPr>
        <w:autoSpaceDE w:val="0"/>
        <w:autoSpaceDN w:val="0"/>
        <w:spacing w:after="0" w:line="240" w:lineRule="auto"/>
        <w:ind w:left="993" w:hanging="284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0524BF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0524BF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2"/>
      </w:r>
      <w:r w:rsidRPr="000524BF">
        <w:rPr>
          <w:rFonts w:ascii="Century Gothic" w:hAnsi="Century Gothic"/>
          <w:sz w:val="18"/>
          <w:szCs w:val="18"/>
          <w:lang w:eastAsia="pl-PL"/>
        </w:rPr>
        <w:t>.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after="12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Informujemy o dostępności wymaganych w SIWZ oświadczeń lub dokumentów potwierdzających ok</w:t>
      </w:r>
      <w:r w:rsidRPr="000524BF">
        <w:rPr>
          <w:rFonts w:ascii="Century Gothic" w:hAnsi="Century Gothic"/>
          <w:sz w:val="18"/>
          <w:szCs w:val="18"/>
          <w:lang w:eastAsia="pl-PL"/>
        </w:rPr>
        <w:t>o</w:t>
      </w:r>
      <w:r w:rsidRPr="000524BF">
        <w:rPr>
          <w:rFonts w:ascii="Century Gothic" w:hAnsi="Century Gothic"/>
          <w:sz w:val="18"/>
          <w:szCs w:val="18"/>
          <w:lang w:eastAsia="pl-PL"/>
        </w:rPr>
        <w:t xml:space="preserve">liczności, o których mowa w art. 25 ust. 1 pkt 1 i 3 ustawy </w:t>
      </w:r>
      <w:proofErr w:type="spellStart"/>
      <w:r w:rsidRPr="000524BF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0524BF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884C85" w:rsidRPr="000524BF" w:rsidTr="00DF1191">
        <w:tc>
          <w:tcPr>
            <w:tcW w:w="2268" w:type="dxa"/>
            <w:shd w:val="clear" w:color="auto" w:fill="auto"/>
            <w:vAlign w:val="center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524BF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524BF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 w:rsidRPr="000524BF">
              <w:rPr>
                <w:rFonts w:ascii="Century Gothic" w:hAnsi="Century Gothic" w:cs="Arial"/>
                <w:sz w:val="18"/>
                <w:szCs w:val="18"/>
              </w:rPr>
              <w:br/>
              <w:t>w formie elektronicznej, wydający urząd lub organ/numer i nazwa post</w:t>
            </w:r>
            <w:r w:rsidRPr="000524BF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0524BF">
              <w:rPr>
                <w:rFonts w:ascii="Century Gothic" w:hAnsi="Century Gothic" w:cs="Arial"/>
                <w:sz w:val="18"/>
                <w:szCs w:val="18"/>
              </w:rPr>
              <w:t>powania o udzielenie zamówienia publicznego</w:t>
            </w:r>
          </w:p>
        </w:tc>
      </w:tr>
      <w:tr w:rsidR="00884C85" w:rsidRPr="000524BF" w:rsidTr="00DF1191">
        <w:tc>
          <w:tcPr>
            <w:tcW w:w="2268" w:type="dxa"/>
            <w:shd w:val="clear" w:color="auto" w:fill="auto"/>
            <w:vAlign w:val="center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84C85" w:rsidRPr="000524BF" w:rsidTr="00DF1191">
        <w:tc>
          <w:tcPr>
            <w:tcW w:w="2268" w:type="dxa"/>
            <w:shd w:val="clear" w:color="auto" w:fill="auto"/>
            <w:vAlign w:val="center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884C85" w:rsidRPr="000524BF" w:rsidRDefault="00884C85" w:rsidP="00DF1191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informacje i dokumenty zawarte na stronach od .........................do ......................... zawierają informacje stanowiące tajemnicę przedsiębiorstwa w rozumieniu przepisów o zwalczaniu nieuczciwej konkurencji </w:t>
      </w:r>
      <w:r w:rsidRPr="000524BF">
        <w:rPr>
          <w:rFonts w:ascii="Century Gothic" w:hAnsi="Century Gothic"/>
          <w:sz w:val="18"/>
          <w:szCs w:val="18"/>
          <w:lang w:eastAsia="pl-PL"/>
        </w:rPr>
        <w:br/>
        <w:t>i nie mogą być ujawniane pozostałym uczestnikom postępowania (wypełnić jeśli dotyczy).</w:t>
      </w:r>
    </w:p>
    <w:p w:rsidR="00884C85" w:rsidRPr="000524BF" w:rsidRDefault="00884C85" w:rsidP="00884C85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sz w:val="16"/>
          <w:szCs w:val="16"/>
          <w:lang w:eastAsia="pl-PL"/>
        </w:rPr>
      </w:pPr>
      <w:r w:rsidRPr="000524BF">
        <w:rPr>
          <w:rFonts w:ascii="Century Gothic" w:hAnsi="Century Gothic"/>
          <w:b/>
          <w:sz w:val="16"/>
          <w:szCs w:val="16"/>
          <w:lang w:eastAsia="pl-PL"/>
        </w:rPr>
        <w:t>UWAGA:</w:t>
      </w:r>
      <w:r w:rsidRPr="000524BF">
        <w:rPr>
          <w:rFonts w:ascii="Century Gothic" w:hAnsi="Century Gothic"/>
          <w:sz w:val="16"/>
          <w:szCs w:val="16"/>
          <w:lang w:eastAsia="pl-PL"/>
        </w:rPr>
        <w:t xml:space="preserve"> </w:t>
      </w:r>
      <w:r w:rsidRPr="000524BF">
        <w:rPr>
          <w:rFonts w:ascii="Century Gothic" w:hAnsi="Century Gothic"/>
          <w:i/>
          <w:sz w:val="16"/>
          <w:szCs w:val="16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0524BF">
        <w:rPr>
          <w:rFonts w:ascii="Century Gothic" w:hAnsi="Century Gothic"/>
          <w:sz w:val="16"/>
          <w:szCs w:val="16"/>
          <w:lang w:eastAsia="pl-PL"/>
        </w:rPr>
        <w:t xml:space="preserve"> </w:t>
      </w:r>
    </w:p>
    <w:p w:rsidR="00884C85" w:rsidRPr="000524BF" w:rsidRDefault="00884C85" w:rsidP="00884C85">
      <w:pPr>
        <w:autoSpaceDE w:val="0"/>
        <w:autoSpaceDN w:val="0"/>
        <w:spacing w:after="0" w:line="240" w:lineRule="auto"/>
        <w:ind w:left="567"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0524BF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</w:t>
      </w:r>
      <w:proofErr w:type="spellStart"/>
      <w:r w:rsidRPr="000524BF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0524BF">
        <w:rPr>
          <w:rFonts w:ascii="Century Gothic" w:hAnsi="Century Gothic"/>
          <w:i/>
          <w:sz w:val="16"/>
          <w:szCs w:val="16"/>
          <w:lang w:eastAsia="pl-PL"/>
        </w:rPr>
        <w:t xml:space="preserve"> Wykonawca nie może zastrzec informacji, o których m</w:t>
      </w:r>
      <w:r w:rsidRPr="000524BF">
        <w:rPr>
          <w:rFonts w:ascii="Century Gothic" w:hAnsi="Century Gothic"/>
          <w:i/>
          <w:sz w:val="16"/>
          <w:szCs w:val="16"/>
          <w:lang w:eastAsia="pl-PL"/>
        </w:rPr>
        <w:t>o</w:t>
      </w:r>
      <w:r w:rsidRPr="000524BF">
        <w:rPr>
          <w:rFonts w:ascii="Century Gothic" w:hAnsi="Century Gothic"/>
          <w:i/>
          <w:sz w:val="16"/>
          <w:szCs w:val="16"/>
          <w:lang w:eastAsia="pl-PL"/>
        </w:rPr>
        <w:t xml:space="preserve">wa w art. 86 ust. 4 ustawy </w:t>
      </w:r>
      <w:proofErr w:type="spellStart"/>
      <w:r w:rsidRPr="000524BF">
        <w:rPr>
          <w:rFonts w:ascii="Century Gothic" w:hAnsi="Century Gothic"/>
          <w:i/>
          <w:sz w:val="16"/>
          <w:szCs w:val="16"/>
          <w:lang w:eastAsia="pl-PL"/>
        </w:rPr>
        <w:t>Pzp</w:t>
      </w:r>
      <w:proofErr w:type="spellEnd"/>
      <w:r w:rsidRPr="000524BF">
        <w:rPr>
          <w:rFonts w:ascii="Century Gothic" w:hAnsi="Century Gothic"/>
          <w:i/>
          <w:sz w:val="16"/>
          <w:szCs w:val="16"/>
          <w:lang w:eastAsia="pl-PL"/>
        </w:rPr>
        <w:t>).</w:t>
      </w:r>
    </w:p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8"/>
        <w:gridCol w:w="4867"/>
      </w:tblGrid>
      <w:tr w:rsidR="00884C85" w:rsidRPr="000524BF" w:rsidTr="00DF1191">
        <w:trPr>
          <w:trHeight w:val="340"/>
        </w:trPr>
        <w:tc>
          <w:tcPr>
            <w:tcW w:w="3988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867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88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867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88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867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88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867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884C85" w:rsidRPr="000524BF" w:rsidTr="00DF1191">
        <w:trPr>
          <w:trHeight w:val="340"/>
        </w:trPr>
        <w:tc>
          <w:tcPr>
            <w:tcW w:w="3988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867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884C85" w:rsidRPr="000524BF" w:rsidRDefault="00884C85" w:rsidP="00884C85">
      <w:pPr>
        <w:numPr>
          <w:ilvl w:val="0"/>
          <w:numId w:val="3"/>
        </w:numPr>
        <w:autoSpaceDE w:val="0"/>
        <w:autoSpaceDN w:val="0"/>
        <w:spacing w:before="120" w:after="120" w:line="240" w:lineRule="auto"/>
        <w:ind w:left="567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Na ....... kolejno ponumerowanych stronach składamy całość oferty. Załącznikami do niniejszej oferty, stanowiącymi jej integralną cześć są:</w:t>
      </w:r>
    </w:p>
    <w:p w:rsidR="00884C85" w:rsidRPr="000524BF" w:rsidRDefault="00884C85" w:rsidP="00884C85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84C85" w:rsidRPr="000524BF" w:rsidRDefault="00884C85" w:rsidP="00884C85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84C85" w:rsidRPr="000524BF" w:rsidRDefault="00884C85" w:rsidP="00884C85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884C85" w:rsidRPr="000524BF" w:rsidRDefault="00884C85" w:rsidP="00884C85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84C85" w:rsidRPr="000524BF" w:rsidRDefault="00884C85" w:rsidP="00884C85">
      <w:pPr>
        <w:autoSpaceDE w:val="0"/>
        <w:autoSpaceDN w:val="0"/>
        <w:spacing w:before="120" w:after="120" w:line="240" w:lineRule="auto"/>
        <w:ind w:left="993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84C85" w:rsidRPr="000524BF" w:rsidRDefault="00884C85" w:rsidP="00884C85">
      <w:pPr>
        <w:autoSpaceDE w:val="0"/>
        <w:autoSpaceDN w:val="0"/>
        <w:spacing w:before="120" w:after="120" w:line="240" w:lineRule="auto"/>
        <w:ind w:left="709"/>
        <w:rPr>
          <w:rFonts w:ascii="Century Gothic" w:hAnsi="Century Gothic"/>
          <w:i/>
          <w:sz w:val="18"/>
          <w:szCs w:val="18"/>
          <w:lang w:eastAsia="pl-PL"/>
        </w:rPr>
      </w:pP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2495"/>
        <w:gridCol w:w="1800"/>
      </w:tblGrid>
      <w:tr w:rsidR="00884C85" w:rsidRPr="000524BF" w:rsidTr="00DF1191">
        <w:trPr>
          <w:cantSplit/>
          <w:trHeight w:val="703"/>
        </w:trPr>
        <w:tc>
          <w:tcPr>
            <w:tcW w:w="567" w:type="dxa"/>
          </w:tcPr>
          <w:p w:rsidR="00884C85" w:rsidRPr="000524BF" w:rsidRDefault="00884C85" w:rsidP="00DF11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69" w:type="dxa"/>
          </w:tcPr>
          <w:p w:rsidR="00884C85" w:rsidRPr="000524BF" w:rsidRDefault="00884C85" w:rsidP="00DF11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 (</w:t>
            </w:r>
            <w:proofErr w:type="spellStart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95" w:type="dxa"/>
          </w:tcPr>
          <w:p w:rsidR="00884C85" w:rsidRPr="000524BF" w:rsidRDefault="00884C85" w:rsidP="00DF11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uprawnionej(</w:t>
            </w:r>
            <w:proofErr w:type="spellStart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</w:tcPr>
          <w:p w:rsidR="00884C85" w:rsidRPr="000524BF" w:rsidRDefault="00884C85" w:rsidP="00DF119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0524BF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884C85" w:rsidRPr="000524BF" w:rsidTr="00DF1191">
        <w:trPr>
          <w:cantSplit/>
          <w:trHeight w:val="674"/>
        </w:trPr>
        <w:tc>
          <w:tcPr>
            <w:tcW w:w="567" w:type="dxa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95" w:type="dxa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84C85" w:rsidRPr="000524BF" w:rsidRDefault="00884C85" w:rsidP="00884C85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884C85" w:rsidRPr="000524BF" w:rsidRDefault="00884C85" w:rsidP="00884C85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884C85" w:rsidRPr="000524BF" w:rsidRDefault="00884C85" w:rsidP="00884C85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</w:pPr>
      <w:r w:rsidRPr="000524BF">
        <w:rPr>
          <w:rFonts w:ascii="Century Gothic" w:eastAsia="Calibri" w:hAnsi="Century Gothic"/>
          <w:b/>
          <w:bCs/>
          <w:sz w:val="18"/>
          <w:szCs w:val="18"/>
          <w:lang w:eastAsia="pl-PL"/>
        </w:rPr>
        <w:br w:type="page"/>
      </w:r>
    </w:p>
    <w:p w:rsidR="00884C85" w:rsidRPr="000524BF" w:rsidRDefault="00884C85" w:rsidP="00884C85">
      <w:pPr>
        <w:spacing w:after="0" w:line="240" w:lineRule="auto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884C85" w:rsidRPr="000524BF" w:rsidSect="009D46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3" w:bottom="851" w:left="1134" w:header="284" w:footer="0" w:gutter="0"/>
          <w:cols w:space="708"/>
          <w:docGrid w:linePitch="600" w:charSpace="36864"/>
        </w:sectPr>
      </w:pPr>
    </w:p>
    <w:p w:rsidR="00884C85" w:rsidRPr="002A7F4D" w:rsidRDefault="00884C85" w:rsidP="00884C85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iCs/>
          <w:sz w:val="18"/>
          <w:szCs w:val="18"/>
          <w:lang w:eastAsia="pl-PL"/>
        </w:rPr>
      </w:pPr>
      <w:r w:rsidRPr="002A7F4D">
        <w:rPr>
          <w:rFonts w:ascii="Century Gothic" w:hAnsi="Century Gothic"/>
          <w:iCs/>
          <w:sz w:val="18"/>
          <w:szCs w:val="18"/>
          <w:lang w:eastAsia="pl-PL"/>
        </w:rPr>
        <w:lastRenderedPageBreak/>
        <w:t>Załącznik nr 1 do Formularza Oferta</w:t>
      </w:r>
    </w:p>
    <w:p w:rsidR="00884C85" w:rsidRPr="002A7F4D" w:rsidRDefault="00884C85" w:rsidP="00884C85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884C85" w:rsidRPr="002A7F4D" w:rsidRDefault="00884C85" w:rsidP="00884C85">
      <w:pPr>
        <w:spacing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  <w:r w:rsidRPr="002A7F4D">
        <w:rPr>
          <w:rFonts w:ascii="Century Gothic" w:hAnsi="Century Gothic"/>
          <w:b/>
          <w:sz w:val="18"/>
          <w:szCs w:val="18"/>
        </w:rPr>
        <w:t xml:space="preserve">FORMULARZ CENOWY </w:t>
      </w:r>
    </w:p>
    <w:p w:rsidR="00884C85" w:rsidRPr="002A7F4D" w:rsidRDefault="00884C85" w:rsidP="00884C85">
      <w:pPr>
        <w:spacing w:line="240" w:lineRule="auto"/>
        <w:contextualSpacing/>
        <w:jc w:val="center"/>
        <w:rPr>
          <w:rFonts w:ascii="Century Gothic" w:hAnsi="Century Gothic"/>
          <w:b/>
          <w:sz w:val="18"/>
          <w:szCs w:val="18"/>
        </w:rPr>
      </w:pPr>
    </w:p>
    <w:p w:rsidR="00884C85" w:rsidRPr="002A7F4D" w:rsidRDefault="00884C85" w:rsidP="00884C85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2A7F4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884C85" w:rsidRPr="002A7F4D" w:rsidRDefault="00884C85" w:rsidP="00884C85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2A7F4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</w:t>
      </w:r>
    </w:p>
    <w:p w:rsidR="00884C85" w:rsidRPr="002A7F4D" w:rsidRDefault="00884C85" w:rsidP="00884C8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2A7F4D">
        <w:rPr>
          <w:rFonts w:ascii="Century Gothic" w:hAnsi="Century Gothic"/>
          <w:i/>
          <w:iCs/>
          <w:sz w:val="18"/>
          <w:szCs w:val="18"/>
        </w:rPr>
        <w:t>(nazwa (firma) dokładny adres Wykonawcy/Wykonawców)</w:t>
      </w:r>
    </w:p>
    <w:p w:rsidR="00884C85" w:rsidRPr="002A7F4D" w:rsidRDefault="00884C85" w:rsidP="00884C85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18"/>
          <w:szCs w:val="18"/>
        </w:rPr>
      </w:pPr>
      <w:r w:rsidRPr="002A7F4D">
        <w:rPr>
          <w:rFonts w:ascii="Century Gothic" w:hAnsi="Century Gothic"/>
          <w:i/>
          <w:iCs/>
          <w:sz w:val="18"/>
          <w:szCs w:val="18"/>
        </w:rPr>
        <w:t xml:space="preserve">(w przypadku składania oferty przez wykonawców wspólnie ubiegających się o udzielenie zamówienia należy podać nazwy(firmy)  i </w:t>
      </w:r>
    </w:p>
    <w:p w:rsidR="00884C85" w:rsidRPr="002A7F4D" w:rsidRDefault="00884C85" w:rsidP="00884C85">
      <w:pPr>
        <w:spacing w:line="240" w:lineRule="auto"/>
        <w:contextualSpacing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884C85" w:rsidRPr="002A7F4D" w:rsidRDefault="00884C85" w:rsidP="00884C85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A7F4D">
        <w:rPr>
          <w:rFonts w:ascii="Century Gothic" w:hAnsi="Century Gothic"/>
          <w:sz w:val="18"/>
          <w:szCs w:val="18"/>
        </w:rPr>
        <w:t>składając w imieniu ofertę w Państwowym Instytucie Geologicznym - Państwowym Instytucie Bada</w:t>
      </w:r>
      <w:r w:rsidRPr="002A7F4D">
        <w:rPr>
          <w:rFonts w:ascii="Century Gothic" w:hAnsi="Century Gothic"/>
          <w:sz w:val="18"/>
          <w:szCs w:val="18"/>
        </w:rPr>
        <w:t>w</w:t>
      </w:r>
      <w:r w:rsidRPr="002A7F4D">
        <w:rPr>
          <w:rFonts w:ascii="Century Gothic" w:hAnsi="Century Gothic"/>
          <w:sz w:val="18"/>
          <w:szCs w:val="18"/>
        </w:rPr>
        <w:t xml:space="preserve">czym w Warszawie ul. Rakowiecka 4 na </w:t>
      </w:r>
      <w:r>
        <w:rPr>
          <w:rFonts w:ascii="Century Gothic" w:hAnsi="Century Gothic"/>
          <w:b/>
          <w:sz w:val="18"/>
          <w:szCs w:val="18"/>
        </w:rPr>
        <w:t>w</w:t>
      </w:r>
      <w:r w:rsidRPr="004E1AC2">
        <w:rPr>
          <w:rFonts w:ascii="Century Gothic" w:hAnsi="Century Gothic"/>
          <w:b/>
          <w:sz w:val="18"/>
          <w:szCs w:val="18"/>
        </w:rPr>
        <w:t>ykonanie oznaczeń zawartości pestycydów w 100 (+/- 2%)</w:t>
      </w:r>
      <w:r w:rsidRPr="004E1AC2">
        <w:rPr>
          <w:rFonts w:ascii="Century Gothic" w:hAnsi="Century Gothic"/>
          <w:sz w:val="18"/>
          <w:szCs w:val="18"/>
        </w:rPr>
        <w:t xml:space="preserve"> </w:t>
      </w:r>
      <w:r w:rsidRPr="004E1AC2">
        <w:rPr>
          <w:rFonts w:ascii="Century Gothic" w:hAnsi="Century Gothic"/>
          <w:b/>
          <w:sz w:val="18"/>
          <w:szCs w:val="18"/>
        </w:rPr>
        <w:t>próbkach wody podziemnej pobranych w ramach monitoringu operacyjnego jednolitych części wód podziemnych</w:t>
      </w:r>
      <w:r w:rsidRPr="002A7F4D">
        <w:rPr>
          <w:rFonts w:ascii="Century Gothic" w:hAnsi="Century Gothic"/>
          <w:sz w:val="18"/>
          <w:szCs w:val="18"/>
        </w:rPr>
        <w:t>, oferujemy realizację zamówienia zgodnie z podanymi niżej cenami:</w:t>
      </w:r>
    </w:p>
    <w:p w:rsidR="00884C85" w:rsidRPr="002A7F4D" w:rsidRDefault="00884C85" w:rsidP="00884C85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18"/>
          <w:szCs w:val="18"/>
        </w:rPr>
      </w:pPr>
    </w:p>
    <w:p w:rsidR="00884C85" w:rsidRPr="002A7F4D" w:rsidRDefault="00884C85" w:rsidP="00884C85">
      <w:pPr>
        <w:spacing w:line="240" w:lineRule="auto"/>
        <w:contextualSpacing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976"/>
        <w:gridCol w:w="1560"/>
        <w:gridCol w:w="2409"/>
        <w:gridCol w:w="1843"/>
      </w:tblGrid>
      <w:tr w:rsidR="00884C85" w:rsidRPr="002A7F4D" w:rsidTr="00DF1191">
        <w:trPr>
          <w:trHeight w:val="31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 xml:space="preserve">Zakres prac (czynności)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Szacowana liczba próbek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Cena brutto za wykon</w:t>
            </w: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a</w:t>
            </w: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nie oznaczenia jednej próbki (PLN)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Wartość</w:t>
            </w:r>
          </w:p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color w:val="000000"/>
                <w:sz w:val="18"/>
                <w:szCs w:val="18"/>
              </w:rPr>
              <w:t>brutto (PLN)</w:t>
            </w:r>
          </w:p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color w:val="000000"/>
                <w:sz w:val="18"/>
                <w:szCs w:val="18"/>
              </w:rPr>
              <w:t>/kol.3 x kol.4/</w:t>
            </w:r>
          </w:p>
        </w:tc>
      </w:tr>
      <w:tr w:rsidR="00884C85" w:rsidRPr="002A7F4D" w:rsidTr="00DF1191">
        <w:trPr>
          <w:trHeight w:val="2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C85" w:rsidRPr="002A7F4D" w:rsidRDefault="00884C85" w:rsidP="00DF11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Cs/>
                <w:i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84C85" w:rsidRPr="002A7F4D" w:rsidRDefault="00884C85" w:rsidP="00DF1191">
            <w:pPr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884C85" w:rsidRPr="002A7F4D" w:rsidTr="00DF1191">
        <w:trPr>
          <w:trHeight w:val="137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85" w:rsidRPr="002A7F4D" w:rsidRDefault="00884C85" w:rsidP="00DF11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</w:p>
          <w:p w:rsidR="00884C85" w:rsidRPr="002A7F4D" w:rsidRDefault="00884C85" w:rsidP="00DF1191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2A7F4D" w:rsidRDefault="00884C85" w:rsidP="00DF1191">
            <w:pPr>
              <w:spacing w:line="240" w:lineRule="auto"/>
              <w:ind w:left="-72"/>
              <w:contextualSpacing/>
              <w:rPr>
                <w:rFonts w:ascii="Century Gothic" w:hAnsi="Century Gothic"/>
                <w:b/>
                <w:sz w:val="18"/>
                <w:szCs w:val="18"/>
              </w:rPr>
            </w:pPr>
            <w:r w:rsidRPr="002A7F4D">
              <w:rPr>
                <w:rFonts w:ascii="Century Gothic" w:hAnsi="Century Gothic"/>
                <w:b/>
                <w:sz w:val="18"/>
                <w:szCs w:val="18"/>
              </w:rPr>
              <w:t>Wykonanie oznaczeń zawartości pestycydów w próbkach wody podziemnej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Pr="002A7F4D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color w:val="000000"/>
                <w:sz w:val="18"/>
                <w:szCs w:val="18"/>
              </w:rPr>
              <w:t>………………zł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4C85" w:rsidRPr="002A7F4D" w:rsidRDefault="00884C85" w:rsidP="00DF1191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A7F4D">
              <w:rPr>
                <w:rFonts w:ascii="Century Gothic" w:hAnsi="Century Gothic" w:cs="Calibri"/>
                <w:color w:val="000000"/>
                <w:sz w:val="18"/>
                <w:szCs w:val="18"/>
              </w:rPr>
              <w:t>………………zł*</w:t>
            </w:r>
          </w:p>
        </w:tc>
      </w:tr>
    </w:tbl>
    <w:p w:rsidR="00884C85" w:rsidRPr="002A7F4D" w:rsidRDefault="00884C85" w:rsidP="00884C85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</w:pPr>
    </w:p>
    <w:p w:rsidR="00884C85" w:rsidRPr="002A7F4D" w:rsidRDefault="00884C85" w:rsidP="00884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2A7F4D">
        <w:rPr>
          <w:rFonts w:ascii="Century Gothic" w:hAnsi="Century Gothic"/>
          <w:i/>
          <w:sz w:val="18"/>
          <w:szCs w:val="18"/>
        </w:rPr>
        <w:t>*</w:t>
      </w:r>
      <w:r w:rsidRPr="002A7F4D">
        <w:rPr>
          <w:rFonts w:ascii="Century Gothic" w:hAnsi="Century Gothic"/>
          <w:sz w:val="18"/>
          <w:szCs w:val="18"/>
        </w:rPr>
        <w:t xml:space="preserve"> Cenę Razem należy przenieść do Formularza ,,Oferta’’</w:t>
      </w:r>
    </w:p>
    <w:p w:rsidR="00884C85" w:rsidRPr="002A7F4D" w:rsidRDefault="00884C85" w:rsidP="00884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18"/>
          <w:szCs w:val="18"/>
        </w:rPr>
      </w:pPr>
    </w:p>
    <w:p w:rsidR="00884C85" w:rsidRPr="002A7F4D" w:rsidRDefault="00884C85" w:rsidP="00884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</w:rPr>
      </w:pPr>
      <w:r w:rsidRPr="002A7F4D">
        <w:rPr>
          <w:rFonts w:ascii="Century Gothic" w:hAnsi="Century Gothic"/>
          <w:i/>
          <w:sz w:val="18"/>
          <w:szCs w:val="18"/>
        </w:rPr>
        <w:t>Cena oferty brutto (RAZEM) określona w Formularzu cenowym, nie stanowi wartości wynagrodzenia brutto Wykonawcy, lecz służy porównaniu ofert złożonych w postępowaniu i dokonaniu przez Zamawi</w:t>
      </w:r>
      <w:r w:rsidRPr="002A7F4D">
        <w:rPr>
          <w:rFonts w:ascii="Century Gothic" w:hAnsi="Century Gothic"/>
          <w:i/>
          <w:sz w:val="18"/>
          <w:szCs w:val="18"/>
        </w:rPr>
        <w:t>a</w:t>
      </w:r>
      <w:r w:rsidRPr="002A7F4D">
        <w:rPr>
          <w:rFonts w:ascii="Century Gothic" w:hAnsi="Century Gothic"/>
          <w:i/>
          <w:sz w:val="18"/>
          <w:szCs w:val="18"/>
        </w:rPr>
        <w:t>jącego wyboru najkorzystniejszej oferty.</w:t>
      </w:r>
    </w:p>
    <w:p w:rsidR="00884C85" w:rsidRPr="002A7F4D" w:rsidRDefault="00884C85" w:rsidP="00884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</w:rPr>
      </w:pPr>
    </w:p>
    <w:p w:rsidR="00884C85" w:rsidRPr="002A7F4D" w:rsidRDefault="00884C85" w:rsidP="00884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</w:rPr>
      </w:pPr>
      <w:r w:rsidRPr="002A7F4D">
        <w:rPr>
          <w:rFonts w:ascii="Century Gothic" w:hAnsi="Century Gothic"/>
          <w:i/>
          <w:sz w:val="18"/>
          <w:szCs w:val="18"/>
        </w:rPr>
        <w:t>Cena jednostkowa określona przez Wykonawcę w Formularzu cenowym zostanie ustalona na okres ważności umowy i nie będzie podlegała zmianom.</w:t>
      </w:r>
    </w:p>
    <w:p w:rsidR="00884C85" w:rsidRPr="002A7F4D" w:rsidRDefault="00884C85" w:rsidP="00884C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884C85" w:rsidRPr="002A7F4D" w:rsidRDefault="00884C85" w:rsidP="00884C85">
      <w:pPr>
        <w:autoSpaceDE w:val="0"/>
        <w:spacing w:after="0"/>
        <w:jc w:val="right"/>
        <w:rPr>
          <w:rFonts w:ascii="Century Gothic" w:hAnsi="Century Gothic" w:cs="Garamond"/>
          <w:b/>
          <w:sz w:val="18"/>
          <w:szCs w:val="18"/>
        </w:rPr>
      </w:pPr>
    </w:p>
    <w:tbl>
      <w:tblPr>
        <w:tblW w:w="9344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581"/>
        <w:gridCol w:w="1801"/>
      </w:tblGrid>
      <w:tr w:rsidR="00884C85" w:rsidRPr="002A7F4D" w:rsidTr="00DF1191">
        <w:trPr>
          <w:cantSplit/>
          <w:trHeight w:val="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85" w:rsidRPr="002A7F4D" w:rsidRDefault="00884C85" w:rsidP="00DF1191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85" w:rsidRPr="002A7F4D" w:rsidRDefault="00884C85" w:rsidP="00DF1191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</w:t>
            </w:r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a</w:t>
            </w:r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jącej (</w:t>
            </w:r>
            <w:proofErr w:type="spellStart"/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85" w:rsidRPr="002A7F4D" w:rsidRDefault="00884C85" w:rsidP="00DF1191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C85" w:rsidRPr="002A7F4D" w:rsidRDefault="00884C85" w:rsidP="00DF1191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A7F4D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884C85" w:rsidRPr="002A7F4D" w:rsidTr="00DF1191">
        <w:trPr>
          <w:cantSplit/>
          <w:trHeight w:val="6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85" w:rsidRPr="002A7F4D" w:rsidRDefault="00884C85" w:rsidP="00DF119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85" w:rsidRPr="002A7F4D" w:rsidRDefault="00884C85" w:rsidP="00DF119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84C85" w:rsidRPr="002A7F4D" w:rsidRDefault="00884C85" w:rsidP="00DF119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85" w:rsidRPr="002A7F4D" w:rsidRDefault="00884C85" w:rsidP="00DF119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85" w:rsidRPr="002A7F4D" w:rsidRDefault="00884C85" w:rsidP="00DF119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884C85" w:rsidRPr="000524BF" w:rsidRDefault="00884C85" w:rsidP="00884C85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0524BF">
        <w:rPr>
          <w:rFonts w:ascii="Century Gothic" w:hAnsi="Century Gothic"/>
          <w:b/>
          <w:bCs/>
          <w:sz w:val="18"/>
          <w:szCs w:val="18"/>
        </w:rPr>
        <w:t>Załącznik nr 4 do SIWZ</w:t>
      </w:r>
    </w:p>
    <w:p w:rsidR="00884C85" w:rsidRPr="000524BF" w:rsidRDefault="00884C85" w:rsidP="00884C85">
      <w:pPr>
        <w:spacing w:after="0" w:line="240" w:lineRule="auto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</w:p>
    <w:p w:rsidR="00884C85" w:rsidRPr="000524BF" w:rsidRDefault="00884C85" w:rsidP="00884C85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0524BF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884C85" w:rsidRPr="000524BF" w:rsidRDefault="00884C85" w:rsidP="00884C85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0524BF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884C85" w:rsidRPr="000524BF" w:rsidRDefault="00884C85" w:rsidP="00884C85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84C85" w:rsidRPr="000524BF" w:rsidRDefault="00884C85" w:rsidP="00884C85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884C85" w:rsidRPr="000524BF" w:rsidRDefault="00884C85" w:rsidP="00884C85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……………………….....................................................................................................................................................</w:t>
      </w:r>
    </w:p>
    <w:p w:rsidR="00884C85" w:rsidRPr="000524BF" w:rsidRDefault="00884C85" w:rsidP="00884C85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>……………………….....................................................................................................................................................</w:t>
      </w:r>
    </w:p>
    <w:p w:rsidR="00884C85" w:rsidRPr="000524BF" w:rsidRDefault="00884C85" w:rsidP="00884C85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0524BF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Wykonawcy)</w:t>
      </w:r>
    </w:p>
    <w:p w:rsidR="00884C85" w:rsidRPr="000524BF" w:rsidRDefault="00884C85" w:rsidP="00884C85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84C85" w:rsidRPr="000524BF" w:rsidRDefault="00884C85" w:rsidP="00884C85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na: </w:t>
      </w:r>
      <w:r>
        <w:rPr>
          <w:rFonts w:ascii="Century Gothic" w:hAnsi="Century Gothic"/>
          <w:b/>
          <w:sz w:val="18"/>
          <w:szCs w:val="18"/>
        </w:rPr>
        <w:t>w</w:t>
      </w:r>
      <w:r w:rsidRPr="004E1AC2">
        <w:rPr>
          <w:rFonts w:ascii="Century Gothic" w:hAnsi="Century Gothic"/>
          <w:b/>
          <w:sz w:val="18"/>
          <w:szCs w:val="18"/>
        </w:rPr>
        <w:t>ykonanie oznaczeń zawartości pestycydów w 100 (+/- 2%)</w:t>
      </w:r>
      <w:r w:rsidRPr="004E1AC2">
        <w:rPr>
          <w:rFonts w:ascii="Century Gothic" w:hAnsi="Century Gothic"/>
          <w:sz w:val="18"/>
          <w:szCs w:val="18"/>
        </w:rPr>
        <w:t xml:space="preserve"> </w:t>
      </w:r>
      <w:r w:rsidRPr="004E1AC2">
        <w:rPr>
          <w:rFonts w:ascii="Century Gothic" w:hAnsi="Century Gothic"/>
          <w:b/>
          <w:sz w:val="18"/>
          <w:szCs w:val="18"/>
        </w:rPr>
        <w:t>próbkach wody podziemnej pobranych w ramach monitoringu operacy</w:t>
      </w:r>
      <w:r w:rsidRPr="004E1AC2">
        <w:rPr>
          <w:rFonts w:ascii="Century Gothic" w:hAnsi="Century Gothic"/>
          <w:b/>
          <w:sz w:val="18"/>
          <w:szCs w:val="18"/>
        </w:rPr>
        <w:t>j</w:t>
      </w:r>
      <w:r w:rsidRPr="004E1AC2">
        <w:rPr>
          <w:rFonts w:ascii="Century Gothic" w:hAnsi="Century Gothic"/>
          <w:b/>
          <w:sz w:val="18"/>
          <w:szCs w:val="18"/>
        </w:rPr>
        <w:t>nego jednolitych części wód podziemnych</w:t>
      </w:r>
      <w:r w:rsidRPr="000524BF">
        <w:rPr>
          <w:rFonts w:ascii="Century Gothic" w:hAnsi="Century Gothic"/>
          <w:b/>
          <w:sz w:val="18"/>
          <w:szCs w:val="18"/>
        </w:rPr>
        <w:t xml:space="preserve"> (sygn. postępowania: NZP-240-1</w:t>
      </w:r>
      <w:r>
        <w:rPr>
          <w:rFonts w:ascii="Century Gothic" w:hAnsi="Century Gothic"/>
          <w:b/>
          <w:sz w:val="18"/>
          <w:szCs w:val="18"/>
        </w:rPr>
        <w:t>2/2020</w:t>
      </w:r>
      <w:r w:rsidRPr="000524BF">
        <w:rPr>
          <w:rFonts w:ascii="Century Gothic" w:hAnsi="Century Gothic"/>
          <w:b/>
          <w:sz w:val="18"/>
          <w:szCs w:val="18"/>
        </w:rPr>
        <w:t>)</w:t>
      </w:r>
    </w:p>
    <w:p w:rsidR="00884C85" w:rsidRPr="000524BF" w:rsidRDefault="00884C85" w:rsidP="00884C85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884C85" w:rsidRPr="000524BF" w:rsidRDefault="00884C85" w:rsidP="00884C85">
      <w:pPr>
        <w:autoSpaceDE w:val="0"/>
        <w:autoSpaceDN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524BF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0524BF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0524BF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0524BF">
        <w:rPr>
          <w:rFonts w:ascii="Century Gothic" w:hAnsi="Century Gothic"/>
          <w:sz w:val="18"/>
          <w:szCs w:val="18"/>
          <w:lang w:eastAsia="pl-PL"/>
        </w:rPr>
        <w:t>. Dz. U. z 2019 r., poz.1843 ze zm.).</w:t>
      </w:r>
    </w:p>
    <w:p w:rsidR="00884C85" w:rsidRPr="000524BF" w:rsidRDefault="00884C85" w:rsidP="00884C85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282"/>
        <w:gridCol w:w="1800"/>
      </w:tblGrid>
      <w:tr w:rsidR="00884C85" w:rsidRPr="000524BF" w:rsidTr="00DF1191">
        <w:trPr>
          <w:cantSplit/>
          <w:trHeight w:val="552"/>
        </w:trPr>
        <w:tc>
          <w:tcPr>
            <w:tcW w:w="496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82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884C85" w:rsidRPr="000524BF" w:rsidTr="00DF1191">
        <w:trPr>
          <w:cantSplit/>
          <w:trHeight w:val="838"/>
        </w:trPr>
        <w:tc>
          <w:tcPr>
            <w:tcW w:w="496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2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884C85" w:rsidRPr="000524BF" w:rsidRDefault="00884C85" w:rsidP="00884C85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884C85" w:rsidRPr="000524BF" w:rsidRDefault="00884C85" w:rsidP="00884C85">
      <w:pPr>
        <w:spacing w:line="360" w:lineRule="auto"/>
        <w:rPr>
          <w:rFonts w:ascii="Century Gothic" w:hAnsi="Century Gothic" w:cs="Arial"/>
          <w:sz w:val="18"/>
          <w:szCs w:val="18"/>
        </w:rPr>
      </w:pPr>
    </w:p>
    <w:p w:rsidR="00884C85" w:rsidRPr="000524BF" w:rsidRDefault="00884C85" w:rsidP="00884C85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0524BF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0524BF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524BF">
        <w:rPr>
          <w:rFonts w:ascii="Century Gothic" w:hAnsi="Century Gothic" w:cs="Arial"/>
          <w:sz w:val="18"/>
          <w:szCs w:val="18"/>
        </w:rPr>
        <w:t xml:space="preserve"> </w:t>
      </w:r>
      <w:r w:rsidRPr="000524BF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pkt 1 ustawy </w:t>
      </w:r>
      <w:proofErr w:type="spellStart"/>
      <w:r w:rsidRPr="000524BF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0524BF">
        <w:rPr>
          <w:rFonts w:ascii="Century Gothic" w:hAnsi="Century Gothic" w:cs="Arial"/>
          <w:i/>
          <w:sz w:val="18"/>
          <w:szCs w:val="18"/>
        </w:rPr>
        <w:t xml:space="preserve">). </w:t>
      </w:r>
      <w:r w:rsidRPr="000524BF">
        <w:rPr>
          <w:rFonts w:ascii="Century Gothic" w:hAnsi="Century Gothic" w:cs="Arial"/>
          <w:sz w:val="18"/>
          <w:szCs w:val="18"/>
        </w:rPr>
        <w:t>Jednocześnie oświadczamy, że w związku z ww. ok</w:t>
      </w:r>
      <w:r w:rsidRPr="000524BF">
        <w:rPr>
          <w:rFonts w:ascii="Century Gothic" w:hAnsi="Century Gothic" w:cs="Arial"/>
          <w:sz w:val="18"/>
          <w:szCs w:val="18"/>
        </w:rPr>
        <w:t>o</w:t>
      </w:r>
      <w:r w:rsidRPr="000524BF">
        <w:rPr>
          <w:rFonts w:ascii="Century Gothic" w:hAnsi="Century Gothic" w:cs="Arial"/>
          <w:sz w:val="18"/>
          <w:szCs w:val="18"/>
        </w:rPr>
        <w:t xml:space="preserve">licznością, na podstawie art. 24 ust. 8 ustawy </w:t>
      </w:r>
      <w:proofErr w:type="spellStart"/>
      <w:r w:rsidRPr="000524BF">
        <w:rPr>
          <w:rFonts w:ascii="Century Gothic" w:hAnsi="Century Gothic" w:cs="Arial"/>
          <w:sz w:val="18"/>
          <w:szCs w:val="18"/>
        </w:rPr>
        <w:t>Pzp</w:t>
      </w:r>
      <w:proofErr w:type="spellEnd"/>
      <w:r w:rsidRPr="000524BF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884C85" w:rsidRPr="000524BF" w:rsidRDefault="00884C85" w:rsidP="00884C85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268"/>
        <w:gridCol w:w="1701"/>
      </w:tblGrid>
      <w:tr w:rsidR="00884C85" w:rsidRPr="000524BF" w:rsidTr="00DF1191">
        <w:trPr>
          <w:cantSplit/>
          <w:trHeight w:val="508"/>
        </w:trPr>
        <w:tc>
          <w:tcPr>
            <w:tcW w:w="567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268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884C85" w:rsidRPr="000524BF" w:rsidRDefault="00884C85" w:rsidP="00DF1191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0524BF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884C85" w:rsidRPr="000524BF" w:rsidTr="00DF1191">
        <w:trPr>
          <w:cantSplit/>
          <w:trHeight w:val="881"/>
        </w:trPr>
        <w:tc>
          <w:tcPr>
            <w:tcW w:w="567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884C85" w:rsidRPr="000524BF" w:rsidRDefault="00884C85" w:rsidP="00DF1191">
            <w:pPr>
              <w:keepNext/>
              <w:autoSpaceDE w:val="0"/>
              <w:autoSpaceDN w:val="0"/>
              <w:spacing w:after="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884C85" w:rsidRPr="000524BF" w:rsidRDefault="00884C85" w:rsidP="00884C85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0524BF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3F6A69" w:rsidRDefault="00884C85">
      <w:bookmarkStart w:id="2" w:name="_GoBack"/>
      <w:bookmarkEnd w:id="2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85" w:rsidRDefault="00884C85" w:rsidP="00884C85">
      <w:pPr>
        <w:spacing w:after="0" w:line="240" w:lineRule="auto"/>
      </w:pPr>
      <w:r>
        <w:separator/>
      </w:r>
    </w:p>
  </w:endnote>
  <w:endnote w:type="continuationSeparator" w:id="0">
    <w:p w:rsidR="00884C85" w:rsidRDefault="00884C85" w:rsidP="0088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85" w:rsidRDefault="00884C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244715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884C85" w:rsidRPr="009D4652" w:rsidRDefault="00884C85" w:rsidP="009D4652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296222">
          <w:rPr>
            <w:rFonts w:ascii="Century Gothic" w:hAnsi="Century Gothic"/>
            <w:sz w:val="18"/>
            <w:szCs w:val="18"/>
          </w:rPr>
          <w:fldChar w:fldCharType="begin"/>
        </w:r>
        <w:r w:rsidRPr="00296222">
          <w:rPr>
            <w:rFonts w:ascii="Century Gothic" w:hAnsi="Century Gothic"/>
            <w:sz w:val="18"/>
            <w:szCs w:val="18"/>
          </w:rPr>
          <w:instrText>PAGE   \* MERGEFORMAT</w:instrText>
        </w:r>
        <w:r w:rsidRPr="00296222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29622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884C85" w:rsidRDefault="00884C8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85" w:rsidRDefault="00884C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85" w:rsidRDefault="00884C85" w:rsidP="00884C85">
      <w:pPr>
        <w:spacing w:after="0" w:line="240" w:lineRule="auto"/>
      </w:pPr>
      <w:r>
        <w:separator/>
      </w:r>
    </w:p>
  </w:footnote>
  <w:footnote w:type="continuationSeparator" w:id="0">
    <w:p w:rsidR="00884C85" w:rsidRDefault="00884C85" w:rsidP="00884C85">
      <w:pPr>
        <w:spacing w:after="0" w:line="240" w:lineRule="auto"/>
      </w:pPr>
      <w:r>
        <w:continuationSeparator/>
      </w:r>
    </w:p>
  </w:footnote>
  <w:footnote w:id="1">
    <w:p w:rsidR="00884C85" w:rsidRPr="00353096" w:rsidRDefault="00884C85" w:rsidP="00884C8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53096">
        <w:rPr>
          <w:rFonts w:ascii="Century Gothic" w:hAnsi="Century Gothic"/>
          <w:i/>
          <w:sz w:val="16"/>
          <w:szCs w:val="16"/>
        </w:rPr>
        <w:t>zgodnie z rozporządzeniem Ministra Gospodarki Morskiej i Żeglugi Śródlądowej z dnia 9 października 2019 r. w sprawie form i sposobu prowadzenia monitoringu jednolitych części wód powierzchniowych i jednolitych części wód podziemnych</w:t>
      </w:r>
      <w:r w:rsidRPr="00353096">
        <w:rPr>
          <w:rFonts w:ascii="Century Gothic" w:hAnsi="Century Gothic"/>
          <w:i/>
          <w:sz w:val="16"/>
          <w:szCs w:val="16"/>
          <w:lang w:val="pl-PL"/>
        </w:rPr>
        <w:t>.</w:t>
      </w:r>
    </w:p>
  </w:footnote>
  <w:footnote w:id="2">
    <w:p w:rsidR="00884C85" w:rsidRPr="00296222" w:rsidRDefault="00884C85" w:rsidP="00884C85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4"/>
          <w:szCs w:val="14"/>
        </w:rPr>
      </w:pPr>
      <w:r w:rsidRPr="00296222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296222">
        <w:rPr>
          <w:rFonts w:ascii="Century Gothic" w:hAnsi="Century Gothic"/>
          <w:sz w:val="14"/>
          <w:szCs w:val="14"/>
        </w:rPr>
        <w:t xml:space="preserve"> Zgodnie z zaleceniem Komisji Europejskiej z dnia 6 maja 2003 r. dot. definicji mikroprzedsiębiorstw oraz małych i średnich przedsiębiorstw:</w:t>
      </w: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 </w:t>
      </w:r>
    </w:p>
    <w:p w:rsidR="00884C85" w:rsidRPr="00296222" w:rsidRDefault="00884C85" w:rsidP="00884C85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Mikroprzedsiębiorstwo: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884C85" w:rsidRPr="00296222" w:rsidRDefault="00884C85" w:rsidP="00884C85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>Małe przedsiębiorstwo: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884C85" w:rsidRPr="00296222" w:rsidRDefault="00884C85" w:rsidP="00884C85">
      <w:pPr>
        <w:pStyle w:val="Tekstprzypisudolnego"/>
        <w:spacing w:after="0"/>
        <w:ind w:hanging="11"/>
        <w:rPr>
          <w:rFonts w:ascii="Century Gothic" w:hAnsi="Century Gothic"/>
          <w:sz w:val="14"/>
          <w:szCs w:val="14"/>
        </w:rPr>
      </w:pPr>
      <w:r w:rsidRPr="00296222">
        <w:rPr>
          <w:rStyle w:val="DeltaViewInsertion"/>
          <w:rFonts w:ascii="Century Gothic" w:hAnsi="Century Gothic" w:cs="Arial"/>
          <w:i w:val="0"/>
          <w:sz w:val="14"/>
          <w:szCs w:val="14"/>
        </w:rPr>
        <w:t xml:space="preserve">Średnie przedsiębiorstwa: </w:t>
      </w:r>
      <w:r w:rsidRPr="00296222">
        <w:rPr>
          <w:rStyle w:val="DeltaViewInsertion"/>
          <w:rFonts w:ascii="Century Gothic" w:hAnsi="Century Gothic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96222">
        <w:rPr>
          <w:rFonts w:ascii="Century Gothic" w:hAnsi="Century Gothic" w:cs="Arial"/>
          <w:b/>
          <w:sz w:val="14"/>
          <w:szCs w:val="14"/>
        </w:rPr>
        <w:t xml:space="preserve"> </w:t>
      </w:r>
      <w:r w:rsidRPr="00296222">
        <w:rPr>
          <w:rFonts w:ascii="Century Gothic" w:hAnsi="Century Gothic" w:cs="Arial"/>
          <w:sz w:val="14"/>
          <w:szCs w:val="14"/>
        </w:rPr>
        <w:t xml:space="preserve">i które zatrudniają mniej niż 250 osób i których roczny obrót nie przekracza 50 milionów EUR </w:t>
      </w:r>
      <w:r w:rsidRPr="00296222">
        <w:rPr>
          <w:rFonts w:ascii="Century Gothic" w:hAnsi="Century Gothic" w:cs="Arial"/>
          <w:i/>
          <w:sz w:val="14"/>
          <w:szCs w:val="14"/>
        </w:rPr>
        <w:t>lub</w:t>
      </w:r>
      <w:r w:rsidRPr="00296222">
        <w:rPr>
          <w:rFonts w:ascii="Century Gothic" w:hAnsi="Century Gothic" w:cs="Arial"/>
          <w:sz w:val="14"/>
          <w:szCs w:val="14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85" w:rsidRDefault="00884C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85" w:rsidRDefault="00884C85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884C85" w:rsidRDefault="00884C85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85" w:rsidRDefault="00884C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B6C3E9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BB"/>
    <w:rsid w:val="0007431E"/>
    <w:rsid w:val="005C378C"/>
    <w:rsid w:val="00884C85"/>
    <w:rsid w:val="0090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C8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84C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84C85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84C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84C85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884C85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884C8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4C8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84C85"/>
    <w:rPr>
      <w:vertAlign w:val="superscript"/>
    </w:rPr>
  </w:style>
  <w:style w:type="paragraph" w:customStyle="1" w:styleId="Kreska">
    <w:name w:val="Kreska"/>
    <w:basedOn w:val="Normalny"/>
    <w:rsid w:val="00884C8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884C85"/>
    <w:rPr>
      <w:rFonts w:ascii="Arial" w:eastAsia="Calibri" w:hAnsi="Arial" w:cs="Times New Roman"/>
    </w:rPr>
  </w:style>
  <w:style w:type="character" w:customStyle="1" w:styleId="DeltaViewInsertion">
    <w:name w:val="DeltaView Insertion"/>
    <w:rsid w:val="00884C85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C8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884C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84C85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84C8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84C85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"/>
    <w:basedOn w:val="Normalny"/>
    <w:link w:val="AkapitzlistZnak"/>
    <w:uiPriority w:val="34"/>
    <w:qFormat/>
    <w:rsid w:val="00884C85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884C8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4C8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884C85"/>
    <w:rPr>
      <w:vertAlign w:val="superscript"/>
    </w:rPr>
  </w:style>
  <w:style w:type="paragraph" w:customStyle="1" w:styleId="Kreska">
    <w:name w:val="Kreska"/>
    <w:basedOn w:val="Normalny"/>
    <w:rsid w:val="00884C85"/>
    <w:p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"/>
    <w:link w:val="Akapitzlist"/>
    <w:uiPriority w:val="34"/>
    <w:locked/>
    <w:rsid w:val="00884C85"/>
    <w:rPr>
      <w:rFonts w:ascii="Arial" w:eastAsia="Calibri" w:hAnsi="Arial" w:cs="Times New Roman"/>
    </w:rPr>
  </w:style>
  <w:style w:type="character" w:customStyle="1" w:styleId="DeltaViewInsertion">
    <w:name w:val="DeltaView Insertion"/>
    <w:rsid w:val="00884C85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6913</Characters>
  <Application>Microsoft Office Word</Application>
  <DocSecurity>0</DocSecurity>
  <Lines>57</Lines>
  <Paragraphs>16</Paragraphs>
  <ScaleCrop>false</ScaleCrop>
  <Company>PIG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2020-02-24T14:34:00Z</dcterms:created>
  <dcterms:modified xsi:type="dcterms:W3CDTF">2020-02-24T14:34:00Z</dcterms:modified>
</cp:coreProperties>
</file>