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DC" w:rsidRPr="00FF1B30" w:rsidRDefault="004B0ADC" w:rsidP="004B0ADC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4B0ADC" w:rsidRPr="00FF1B30" w:rsidTr="00B3135B">
        <w:trPr>
          <w:trHeight w:hRule="exact" w:val="50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B0ADC" w:rsidRPr="00B264F9" w:rsidRDefault="004B0ADC" w:rsidP="00B3135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F1B30" w:rsidTr="00B3135B">
        <w:trPr>
          <w:trHeight w:hRule="exact" w:val="7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4B0ADC" w:rsidRPr="00B264F9" w:rsidRDefault="004B0ADC" w:rsidP="00B3135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F1B30" w:rsidTr="00B3135B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F1B30" w:rsidTr="00B3135B">
        <w:trPr>
          <w:trHeight w:val="1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F1B30" w:rsidTr="00B3135B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F1B30" w:rsidTr="00B3135B">
        <w:trPr>
          <w:trHeight w:val="2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F1B30" w:rsidTr="00B3135B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4B0ADC" w:rsidRPr="00FF1B30" w:rsidRDefault="004B0ADC" w:rsidP="004B0ADC">
      <w:pPr>
        <w:tabs>
          <w:tab w:val="left" w:pos="993"/>
        </w:tabs>
        <w:autoSpaceDE w:val="0"/>
        <w:autoSpaceDN w:val="0"/>
        <w:spacing w:before="240" w:after="0"/>
        <w:ind w:left="5812" w:right="3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 xml:space="preserve">–Państwowy Instytut Badawczy </w:t>
      </w:r>
    </w:p>
    <w:p w:rsidR="004B0ADC" w:rsidRPr="00FF1B30" w:rsidRDefault="004B0ADC" w:rsidP="004B0ADC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4B0ADC" w:rsidRPr="00FF1B30" w:rsidRDefault="004B0ADC" w:rsidP="004B0ADC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4B0ADC" w:rsidRPr="00FF1B30" w:rsidRDefault="004B0ADC" w:rsidP="004B0ADC">
      <w:pPr>
        <w:autoSpaceDE w:val="0"/>
        <w:autoSpaceDN w:val="0"/>
        <w:spacing w:before="120" w:after="12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4B0ADC" w:rsidRPr="00FF1B30" w:rsidRDefault="004B0ADC" w:rsidP="004B0ADC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F1B30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21/2020</w:t>
      </w:r>
      <w:r w:rsidRPr="00FF1B30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B0ADC" w:rsidRPr="00FF1B30" w:rsidTr="00B3135B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ADC" w:rsidRPr="00FF1B30" w:rsidRDefault="004B0ADC" w:rsidP="00B3135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684BD1">
              <w:rPr>
                <w:rFonts w:ascii="Century Gothic" w:hAnsi="Century Gothic"/>
                <w:b/>
                <w:sz w:val="20"/>
                <w:szCs w:val="20"/>
              </w:rPr>
              <w:t xml:space="preserve">Wykonanie analizy próbek skał z otworu wiertniczego Orzesze-1 celem określenia własności </w:t>
            </w:r>
            <w:proofErr w:type="spellStart"/>
            <w:r w:rsidRPr="00684BD1">
              <w:rPr>
                <w:rFonts w:ascii="Century Gothic" w:hAnsi="Century Gothic"/>
                <w:b/>
                <w:sz w:val="20"/>
                <w:szCs w:val="20"/>
              </w:rPr>
              <w:t>petrofizycznych</w:t>
            </w:r>
            <w:proofErr w:type="spellEnd"/>
            <w:r w:rsidRPr="00684BD1">
              <w:rPr>
                <w:rFonts w:ascii="Century Gothic" w:hAnsi="Century Gothic"/>
                <w:b/>
                <w:sz w:val="20"/>
                <w:szCs w:val="20"/>
              </w:rPr>
              <w:t xml:space="preserve">, geochemicznych i </w:t>
            </w:r>
            <w:proofErr w:type="spellStart"/>
            <w:r w:rsidRPr="00684BD1">
              <w:rPr>
                <w:rFonts w:ascii="Century Gothic" w:hAnsi="Century Gothic"/>
                <w:b/>
                <w:sz w:val="20"/>
                <w:szCs w:val="20"/>
              </w:rPr>
              <w:t>mineralogiczno</w:t>
            </w:r>
            <w:proofErr w:type="spellEnd"/>
            <w:r w:rsidRPr="00684BD1">
              <w:rPr>
                <w:rFonts w:ascii="Century Gothic" w:hAnsi="Century Gothic"/>
                <w:b/>
                <w:sz w:val="20"/>
                <w:szCs w:val="20"/>
              </w:rPr>
              <w:t xml:space="preserve"> - petrograficznych</w:t>
            </w:r>
          </w:p>
        </w:tc>
      </w:tr>
    </w:tbl>
    <w:p w:rsidR="004B0ADC" w:rsidRDefault="004B0ADC" w:rsidP="004B0ADC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4B0ADC" w:rsidRPr="001B12A6" w:rsidRDefault="004B0ADC" w:rsidP="004B0ADC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My niżej </w:t>
      </w:r>
      <w:r w:rsidRPr="001B12A6">
        <w:rPr>
          <w:rFonts w:ascii="Century Gothic" w:hAnsi="Century Gothic"/>
          <w:sz w:val="20"/>
          <w:szCs w:val="20"/>
          <w:lang w:eastAsia="pl-PL"/>
        </w:rPr>
        <w:t>podpisani działając w imieniu i na rzecz:</w:t>
      </w:r>
    </w:p>
    <w:p w:rsidR="004B0ADC" w:rsidRPr="001B12A6" w:rsidRDefault="004B0ADC" w:rsidP="004B0ADC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4B0ADC" w:rsidRDefault="004B0ADC" w:rsidP="004B0AD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1B12A6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4B0ADC" w:rsidRDefault="004B0ADC" w:rsidP="004B0AD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4B0ADC" w:rsidRPr="00C22894" w:rsidRDefault="004B0ADC" w:rsidP="004B0ADC">
      <w:pPr>
        <w:pStyle w:val="Akapitzlist"/>
        <w:numPr>
          <w:ilvl w:val="3"/>
          <w:numId w:val="6"/>
        </w:numPr>
        <w:autoSpaceDE w:val="0"/>
        <w:autoSpaceDN w:val="0"/>
        <w:ind w:left="426" w:hanging="426"/>
        <w:jc w:val="both"/>
        <w:rPr>
          <w:rFonts w:ascii="Century Gothic" w:hAnsi="Century Gothic"/>
          <w:b/>
          <w:sz w:val="20"/>
          <w:szCs w:val="20"/>
        </w:rPr>
      </w:pPr>
      <w:r w:rsidRPr="00C22894">
        <w:rPr>
          <w:rFonts w:ascii="Century Gothic" w:hAnsi="Century Gothic"/>
          <w:b/>
          <w:sz w:val="20"/>
          <w:szCs w:val="20"/>
        </w:rPr>
        <w:t>Oferujemy wykonanie przedmiotowego zamówienia, określonego w specyfikacji istotnych warunków zamówienia za cenę:</w:t>
      </w:r>
    </w:p>
    <w:p w:rsidR="004B0ADC" w:rsidRPr="00C22894" w:rsidRDefault="004B0ADC" w:rsidP="004B0ADC">
      <w:pPr>
        <w:autoSpaceDE w:val="0"/>
        <w:autoSpaceDN w:val="0"/>
        <w:spacing w:before="360" w:after="120" w:line="240" w:lineRule="auto"/>
        <w:ind w:firstLine="426"/>
        <w:jc w:val="both"/>
        <w:rPr>
          <w:rFonts w:ascii="Century Gothic" w:hAnsi="Century Gothic"/>
          <w:sz w:val="20"/>
          <w:szCs w:val="20"/>
        </w:rPr>
      </w:pPr>
      <w:r w:rsidRPr="00C22894">
        <w:rPr>
          <w:rFonts w:ascii="Century Gothic" w:hAnsi="Century Gothic"/>
          <w:sz w:val="20"/>
          <w:szCs w:val="20"/>
        </w:rPr>
        <w:t>brutto ………………………… słownie: ………………………………………………………</w:t>
      </w:r>
    </w:p>
    <w:p w:rsidR="004B0ADC" w:rsidRPr="00C22894" w:rsidRDefault="004B0ADC" w:rsidP="004B0ADC">
      <w:pPr>
        <w:spacing w:after="0"/>
        <w:ind w:firstLine="426"/>
        <w:rPr>
          <w:rFonts w:ascii="Century Gothic" w:hAnsi="Century Gothic"/>
          <w:i/>
          <w:sz w:val="20"/>
          <w:szCs w:val="20"/>
        </w:rPr>
      </w:pPr>
      <w:r w:rsidRPr="00C22894">
        <w:rPr>
          <w:rFonts w:ascii="Century Gothic" w:hAnsi="Century Gothic"/>
          <w:i/>
          <w:sz w:val="20"/>
          <w:szCs w:val="20"/>
        </w:rPr>
        <w:t>(zgodnie z Formularzem cenowym</w:t>
      </w:r>
      <w:r>
        <w:rPr>
          <w:rFonts w:ascii="Century Gothic" w:hAnsi="Century Gothic"/>
          <w:i/>
          <w:sz w:val="20"/>
          <w:szCs w:val="20"/>
        </w:rPr>
        <w:t xml:space="preserve"> – załącznik nr 3.1. do SIWZ</w:t>
      </w:r>
      <w:r w:rsidRPr="00C22894">
        <w:rPr>
          <w:rFonts w:ascii="Century Gothic" w:hAnsi="Century Gothic"/>
          <w:i/>
          <w:sz w:val="20"/>
          <w:szCs w:val="20"/>
        </w:rPr>
        <w:t>)</w:t>
      </w:r>
    </w:p>
    <w:p w:rsidR="004B0ADC" w:rsidRPr="001B12A6" w:rsidRDefault="004B0ADC" w:rsidP="004B0ADC">
      <w:pPr>
        <w:spacing w:after="0"/>
        <w:rPr>
          <w:rFonts w:ascii="Century Gothic" w:hAnsi="Century Gothic"/>
          <w:sz w:val="20"/>
          <w:szCs w:val="20"/>
        </w:rPr>
      </w:pPr>
    </w:p>
    <w:p w:rsidR="004B0ADC" w:rsidRPr="00EE34E4" w:rsidRDefault="004B0ADC" w:rsidP="004B0ADC">
      <w:pPr>
        <w:pStyle w:val="Akapitzlist"/>
        <w:numPr>
          <w:ilvl w:val="3"/>
          <w:numId w:val="6"/>
        </w:numPr>
        <w:autoSpaceDE w:val="0"/>
        <w:autoSpaceDN w:val="0"/>
        <w:ind w:left="426" w:hanging="426"/>
        <w:jc w:val="both"/>
        <w:rPr>
          <w:rFonts w:ascii="Century Gothic" w:hAnsi="Century Gothic"/>
          <w:b/>
          <w:sz w:val="20"/>
          <w:szCs w:val="20"/>
        </w:rPr>
      </w:pPr>
      <w:r w:rsidRPr="00EE34E4">
        <w:rPr>
          <w:rFonts w:ascii="Century Gothic" w:hAnsi="Century Gothic"/>
          <w:b/>
          <w:sz w:val="20"/>
          <w:szCs w:val="20"/>
        </w:rPr>
        <w:t>Oświadczamy, że:</w:t>
      </w:r>
    </w:p>
    <w:p w:rsidR="004B0ADC" w:rsidRPr="001B12A6" w:rsidRDefault="004B0ADC" w:rsidP="004B0AD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4B0ADC" w:rsidRPr="0034040E" w:rsidRDefault="004B0ADC" w:rsidP="004B0ADC">
      <w:pPr>
        <w:pStyle w:val="Akapitzlist"/>
        <w:numPr>
          <w:ilvl w:val="0"/>
          <w:numId w:val="1"/>
        </w:numPr>
        <w:tabs>
          <w:tab w:val="clear" w:pos="1647"/>
        </w:tabs>
        <w:spacing w:line="276" w:lineRule="auto"/>
        <w:ind w:left="284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4B0ADC" w:rsidRDefault="004B0ADC" w:rsidP="004B0AD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271EA3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umowy, w terminie określonym w pkt. 4 SIW</w:t>
      </w:r>
      <w:r w:rsidRPr="00271EA3">
        <w:rPr>
          <w:rFonts w:ascii="Century Gothic" w:hAnsi="Century Gothic"/>
          <w:sz w:val="20"/>
          <w:szCs w:val="20"/>
        </w:rPr>
        <w:t>Z</w:t>
      </w:r>
      <w:r w:rsidRPr="00271EA3">
        <w:rPr>
          <w:rFonts w:ascii="Century Gothic" w:hAnsi="Century Gothic"/>
          <w:sz w:val="20"/>
          <w:szCs w:val="20"/>
          <w:lang w:eastAsia="pl-PL"/>
        </w:rPr>
        <w:t>.</w:t>
      </w:r>
    </w:p>
    <w:p w:rsidR="004B0ADC" w:rsidRPr="004D4C10" w:rsidRDefault="004B0ADC" w:rsidP="004B0AD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</w:rPr>
      </w:pPr>
      <w:r w:rsidRPr="004D4C10">
        <w:rPr>
          <w:rFonts w:ascii="Century Gothic" w:hAnsi="Century Gothic"/>
          <w:sz w:val="20"/>
          <w:szCs w:val="20"/>
          <w:lang w:eastAsia="pl-PL"/>
        </w:rPr>
        <w:t xml:space="preserve">Akceptujemy okres gwarancji oraz warunki płatności określone w SIWZ. </w:t>
      </w:r>
    </w:p>
    <w:p w:rsidR="004B0ADC" w:rsidRPr="00F16766" w:rsidRDefault="004B0ADC" w:rsidP="004B0AD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eastAsia="Calibri" w:hAnsi="Century Gothic"/>
          <w:sz w:val="20"/>
          <w:szCs w:val="20"/>
        </w:rPr>
      </w:pPr>
      <w:r w:rsidRPr="00F16766">
        <w:rPr>
          <w:rFonts w:ascii="Century Gothic" w:hAnsi="Century Gothic"/>
          <w:sz w:val="20"/>
          <w:szCs w:val="20"/>
          <w:lang w:eastAsia="pl-PL"/>
        </w:rPr>
        <w:lastRenderedPageBreak/>
        <w:t>Wadium w kwocie ……….złotych (słownie: ……………….. złotych) zostało wniesione w dniu ........................... *  w formie ...............................................*.</w:t>
      </w:r>
    </w:p>
    <w:p w:rsidR="004B0ADC" w:rsidRPr="00FF1B30" w:rsidRDefault="004B0ADC" w:rsidP="004B0ADC">
      <w:pPr>
        <w:autoSpaceDE w:val="0"/>
        <w:autoSpaceDN w:val="0"/>
        <w:spacing w:after="0"/>
        <w:ind w:left="284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4B0ADC" w:rsidRPr="00FF1B30" w:rsidRDefault="004B0ADC" w:rsidP="004B0ADC">
      <w:pPr>
        <w:autoSpaceDE w:val="0"/>
        <w:autoSpaceDN w:val="0"/>
        <w:spacing w:after="0"/>
        <w:ind w:left="284"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4B0ADC" w:rsidRPr="00FF1B30" w:rsidRDefault="004B0ADC" w:rsidP="004B0ADC">
      <w:pPr>
        <w:autoSpaceDE w:val="0"/>
        <w:autoSpaceDN w:val="0"/>
        <w:spacing w:after="0"/>
        <w:ind w:left="284" w:firstLine="7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4B0ADC" w:rsidRPr="00FF1B30" w:rsidRDefault="004B0ADC" w:rsidP="004B0ADC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4B0ADC" w:rsidRPr="00FF1B30" w:rsidRDefault="004B0ADC" w:rsidP="004B0ADC">
      <w:pPr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-   odmówimy podpisania umowy na warunkach określonych w ofercie,</w:t>
      </w:r>
    </w:p>
    <w:p w:rsidR="004B0ADC" w:rsidRPr="00FF1B30" w:rsidRDefault="004B0ADC" w:rsidP="004B0ADC">
      <w:pPr>
        <w:numPr>
          <w:ilvl w:val="0"/>
          <w:numId w:val="3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4B0ADC" w:rsidRPr="00FF1B30" w:rsidRDefault="004B0ADC" w:rsidP="004B0ADC">
      <w:pPr>
        <w:numPr>
          <w:ilvl w:val="0"/>
          <w:numId w:val="3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4B0ADC" w:rsidRPr="00FF1B30" w:rsidRDefault="004B0ADC" w:rsidP="004B0ADC">
      <w:pPr>
        <w:numPr>
          <w:ilvl w:val="0"/>
          <w:numId w:val="3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4B0ADC" w:rsidRDefault="004B0ADC" w:rsidP="004B0ADC">
      <w:pPr>
        <w:autoSpaceDE w:val="0"/>
        <w:autoSpaceDN w:val="0"/>
        <w:spacing w:after="0"/>
        <w:ind w:left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4B0ADC" w:rsidRPr="00070F34" w:rsidRDefault="004B0ADC" w:rsidP="004B0AD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070F34">
        <w:rPr>
          <w:rFonts w:ascii="Century Gothic" w:hAnsi="Century Gothic"/>
          <w:sz w:val="20"/>
          <w:szCs w:val="20"/>
          <w:lang w:eastAsia="pl-PL"/>
        </w:rPr>
        <w:t>Jesteśmy ubezpieczeni od odpowiedzialności cywilnej w zakresie prowadzonej działalności gospodarczej związanej z przedmiotem zamówienia</w:t>
      </w:r>
      <w:r>
        <w:rPr>
          <w:rFonts w:ascii="Century Gothic" w:hAnsi="Century Gothic"/>
          <w:sz w:val="20"/>
          <w:szCs w:val="20"/>
          <w:lang w:eastAsia="pl-PL"/>
        </w:rPr>
        <w:t xml:space="preserve">. </w:t>
      </w:r>
    </w:p>
    <w:p w:rsidR="004B0ADC" w:rsidRDefault="004B0ADC" w:rsidP="004B0ADC">
      <w:pPr>
        <w:tabs>
          <w:tab w:val="num" w:pos="284"/>
        </w:tabs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070F34">
        <w:rPr>
          <w:rFonts w:ascii="Century Gothic" w:hAnsi="Century Gothic"/>
          <w:sz w:val="20"/>
          <w:szCs w:val="20"/>
          <w:lang w:eastAsia="pl-PL"/>
        </w:rPr>
        <w:t>W przypadku wyboru naszej oferty zobowiązujemy się przedłożyć kopię polisy (nazwa polisy lub innego dokumentu ubezpieczenia) i zobowiązujemy się zachować takie ubezpieczenie w pełnym wymiarze i skutku w ciągu okresu swej odpowiedzialności wynikającej z zawartej umowy.</w:t>
      </w:r>
    </w:p>
    <w:p w:rsidR="004B0ADC" w:rsidRPr="00C22894" w:rsidRDefault="004B0ADC" w:rsidP="004B0AD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070F34">
        <w:rPr>
          <w:rFonts w:ascii="Century Gothic" w:hAnsi="Century Gothic"/>
          <w:sz w:val="20"/>
          <w:szCs w:val="20"/>
        </w:rPr>
        <w:t xml:space="preserve">Przed zawarciem umowy wniesiemy zabezpieczenie należytego umowy w wysokości </w:t>
      </w:r>
      <w:r>
        <w:rPr>
          <w:rFonts w:ascii="Century Gothic" w:hAnsi="Century Gothic"/>
          <w:sz w:val="20"/>
          <w:szCs w:val="20"/>
        </w:rPr>
        <w:t>5</w:t>
      </w:r>
      <w:r w:rsidRPr="00070F34">
        <w:rPr>
          <w:rFonts w:ascii="Century Gothic" w:hAnsi="Century Gothic"/>
          <w:sz w:val="20"/>
          <w:szCs w:val="20"/>
        </w:rPr>
        <w:t>% ceny brutto podanego w ofercie w formie ……………………</w:t>
      </w:r>
    </w:p>
    <w:p w:rsidR="004B0ADC" w:rsidRPr="00FF1B30" w:rsidRDefault="004B0ADC" w:rsidP="004B0AD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4B0ADC" w:rsidRPr="00FF1B30" w:rsidRDefault="004B0ADC" w:rsidP="004B0AD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4B0ADC" w:rsidRPr="00FF1B30" w:rsidRDefault="004B0ADC" w:rsidP="004B0ADC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4B0ADC" w:rsidRPr="00FF1B30" w:rsidRDefault="004B0ADC" w:rsidP="004B0AD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4B0ADC" w:rsidRPr="00FF1B30" w:rsidRDefault="004B0ADC" w:rsidP="004B0AD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677"/>
      </w:tblGrid>
      <w:tr w:rsidR="004B0ADC" w:rsidRPr="00FF1B30" w:rsidTr="00B313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B264F9" w:rsidRDefault="004B0ADC" w:rsidP="00B3135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F1B30" w:rsidTr="00B313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B264F9" w:rsidRDefault="004B0ADC" w:rsidP="00B3135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F1B30" w:rsidTr="00B313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B264F9" w:rsidRDefault="004B0ADC" w:rsidP="00B3135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F1B30" w:rsidTr="00B313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B264F9" w:rsidRDefault="004B0ADC" w:rsidP="00B3135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F1B30" w:rsidTr="00B313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B264F9" w:rsidRDefault="004B0ADC" w:rsidP="00B3135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F1B30" w:rsidTr="00B313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DC" w:rsidRPr="00B264F9" w:rsidRDefault="004B0ADC" w:rsidP="00B3135B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B264F9" w:rsidRDefault="004B0ADC" w:rsidP="00B3135B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4B0ADC" w:rsidRPr="00FF1B30" w:rsidRDefault="004B0ADC" w:rsidP="004B0AD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Na ..... kolejno ponumerowanych stronach składamy całość oferty. Załącznikami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FF1B30">
        <w:rPr>
          <w:rFonts w:ascii="Century Gothic" w:hAnsi="Century Gothic"/>
          <w:sz w:val="20"/>
          <w:szCs w:val="20"/>
          <w:lang w:eastAsia="pl-PL"/>
        </w:rPr>
        <w:t>do niniejszej oferty, stanowiącymi jej integralną cześć są:</w:t>
      </w:r>
    </w:p>
    <w:p w:rsidR="004B0ADC" w:rsidRPr="00FF1B30" w:rsidRDefault="004B0ADC" w:rsidP="004B0ADC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4B0ADC" w:rsidRPr="00FF1B30" w:rsidRDefault="004B0ADC" w:rsidP="004B0ADC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4B0ADC" w:rsidRPr="00FF1B30" w:rsidRDefault="004B0ADC" w:rsidP="004B0ADC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p w:rsidR="004B0ADC" w:rsidRDefault="004B0ADC" w:rsidP="004B0ADC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4B0ADC" w:rsidRDefault="004B0ADC" w:rsidP="004B0ADC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4B0ADC" w:rsidRPr="00B476A1" w:rsidRDefault="004B0ADC" w:rsidP="004B0ADC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4B0ADC" w:rsidRDefault="004B0ADC" w:rsidP="004B0ADC">
      <w:pPr>
        <w:ind w:right="1319"/>
        <w:jc w:val="right"/>
        <w:rPr>
          <w:rFonts w:ascii="Century Gothic" w:hAnsi="Century Gothic"/>
          <w:b/>
          <w:sz w:val="20"/>
          <w:szCs w:val="20"/>
        </w:rPr>
        <w:sectPr w:rsidR="004B0ADC" w:rsidSect="00892F8F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4B0ADC" w:rsidRPr="00070F34" w:rsidRDefault="004B0ADC" w:rsidP="004B0ADC">
      <w:pPr>
        <w:ind w:right="1319"/>
        <w:jc w:val="right"/>
        <w:rPr>
          <w:rFonts w:ascii="Century Gothic" w:hAnsi="Century Gothic"/>
          <w:b/>
          <w:sz w:val="20"/>
          <w:szCs w:val="20"/>
        </w:rPr>
      </w:pPr>
      <w:r w:rsidRPr="00070F34">
        <w:rPr>
          <w:rFonts w:ascii="Century Gothic" w:hAnsi="Century Gothic"/>
          <w:b/>
          <w:sz w:val="20"/>
          <w:szCs w:val="20"/>
        </w:rPr>
        <w:lastRenderedPageBreak/>
        <w:t xml:space="preserve">     Załącznik nr 3.1 do SIWZ </w:t>
      </w:r>
    </w:p>
    <w:p w:rsidR="004B0ADC" w:rsidRPr="00070F34" w:rsidRDefault="004B0ADC" w:rsidP="004B0ADC">
      <w:pPr>
        <w:autoSpaceDE w:val="0"/>
        <w:autoSpaceDN w:val="0"/>
        <w:spacing w:after="0" w:line="240" w:lineRule="auto"/>
        <w:jc w:val="center"/>
        <w:rPr>
          <w:rFonts w:ascii="Century Gothic" w:eastAsia="Calibri" w:hAnsi="Century Gothic"/>
          <w:b/>
          <w:bCs/>
          <w:sz w:val="20"/>
          <w:szCs w:val="20"/>
          <w:lang w:eastAsia="pl-PL"/>
        </w:rPr>
      </w:pPr>
      <w:r w:rsidRPr="00070F34">
        <w:rPr>
          <w:rFonts w:ascii="Century Gothic" w:eastAsia="Calibri" w:hAnsi="Century Gothic"/>
          <w:b/>
          <w:bCs/>
          <w:sz w:val="20"/>
          <w:szCs w:val="20"/>
          <w:lang w:eastAsia="pl-PL"/>
        </w:rPr>
        <w:t>FORMULARZ CENOWY</w:t>
      </w:r>
    </w:p>
    <w:p w:rsidR="004B0ADC" w:rsidRPr="00070F34" w:rsidRDefault="004B0ADC" w:rsidP="004B0ADC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070F34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4B0ADC" w:rsidRPr="00070F34" w:rsidRDefault="004B0ADC" w:rsidP="004B0ADC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B0ADC" w:rsidRPr="00070F34" w:rsidRDefault="004B0ADC" w:rsidP="004B0ADC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070F34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....................</w:t>
      </w:r>
    </w:p>
    <w:p w:rsidR="004B0ADC" w:rsidRPr="00070F34" w:rsidRDefault="004B0ADC" w:rsidP="004B0ADC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070F34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4B0ADC" w:rsidRPr="00070F34" w:rsidRDefault="004B0ADC" w:rsidP="004B0ADC">
      <w:pPr>
        <w:spacing w:before="120" w:after="120" w:line="240" w:lineRule="auto"/>
        <w:rPr>
          <w:rFonts w:ascii="Century Gothic" w:hAnsi="Century Gothic"/>
          <w:sz w:val="20"/>
          <w:szCs w:val="20"/>
          <w:u w:val="single"/>
        </w:rPr>
      </w:pPr>
    </w:p>
    <w:p w:rsidR="004B0ADC" w:rsidRDefault="004B0ADC" w:rsidP="004B0ADC">
      <w:pPr>
        <w:spacing w:before="120" w:after="120" w:line="240" w:lineRule="auto"/>
        <w:rPr>
          <w:rFonts w:ascii="Century Gothic" w:hAnsi="Century Gothic"/>
          <w:sz w:val="20"/>
          <w:szCs w:val="20"/>
          <w:u w:val="single"/>
        </w:rPr>
      </w:pPr>
      <w:r w:rsidRPr="00070F34">
        <w:rPr>
          <w:rFonts w:ascii="Century Gothic" w:hAnsi="Century Gothic"/>
          <w:sz w:val="20"/>
          <w:szCs w:val="20"/>
          <w:u w:val="single"/>
        </w:rPr>
        <w:t>Oferujemy realizację zamówienia zgodnie z podanymi niżej cenami:</w:t>
      </w:r>
    </w:p>
    <w:tbl>
      <w:tblPr>
        <w:tblW w:w="15025" w:type="dxa"/>
        <w:tblInd w:w="35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07"/>
        <w:gridCol w:w="2045"/>
        <w:gridCol w:w="1276"/>
        <w:gridCol w:w="17"/>
        <w:gridCol w:w="1684"/>
        <w:gridCol w:w="992"/>
        <w:gridCol w:w="1701"/>
        <w:gridCol w:w="1843"/>
        <w:gridCol w:w="1559"/>
        <w:gridCol w:w="1701"/>
      </w:tblGrid>
      <w:tr w:rsidR="004B0ADC" w:rsidRPr="00F4139C" w:rsidTr="00B3135B">
        <w:trPr>
          <w:cantSplit/>
          <w:trHeight w:val="1275"/>
          <w:tblHeader/>
        </w:trPr>
        <w:tc>
          <w:tcPr>
            <w:tcW w:w="2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Grupa tematyczna</w:t>
            </w:r>
          </w:p>
        </w:tc>
        <w:tc>
          <w:tcPr>
            <w:tcW w:w="33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Wyszczególnienie analiz lub opis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czas niezbędny do wykonania analizy i dostarczenia wyników [doba]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Cena jednostkowa</w:t>
            </w:r>
          </w:p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Cena całkowita (netto)</w:t>
            </w:r>
          </w:p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Cena całkowita brutto (z VAT)</w:t>
            </w:r>
          </w:p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[zł]</w:t>
            </w:r>
          </w:p>
        </w:tc>
      </w:tr>
      <w:tr w:rsidR="004B0ADC" w:rsidRPr="00F4139C" w:rsidTr="00B3135B">
        <w:trPr>
          <w:trHeight w:val="334"/>
        </w:trPr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BADANIA WŁAŚCIWOŚCI ZBIORNIKOWYCH WYBRANYCH POKŁADÓW WĘGLA</w:t>
            </w:r>
          </w:p>
        </w:tc>
        <w:tc>
          <w:tcPr>
            <w:tcW w:w="332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Gęstość szkieletowa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315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Gęstość objętościowa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315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Wyliczenie porowatości całkowitej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379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Porowatość  efektywna w warunkach normalnych (</w:t>
            </w:r>
            <w:proofErr w:type="spellStart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porozymetria</w:t>
            </w:r>
            <w:proofErr w:type="spellEnd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rtęciowa) 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379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Porowatość  efektywna pod ciśnieniem złożowym (pomiar ściśliwości w warunkach przy zadanym ciśnieniu nadkładu i ciśnieniu porowym)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379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Przepuszczalności pozioma i pionowa w warunkach normalnych 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40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Przepuszczalności pozioma i pionowa pod ciśnieniem złożowym (pomiar przy zadanym ciśnieniu nadkładu)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400"/>
        </w:trPr>
        <w:tc>
          <w:tcPr>
            <w:tcW w:w="220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Wykonanie dokumentacji końcowej z wynikami i opisem metody i interpretacją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opracowanie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565"/>
        </w:trPr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BADANIA I ANALIZY  PARAMETRÓW PETROFIZYCZNYCH PRÓBEK SKAŁ 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B0ADC" w:rsidRPr="00F4139C" w:rsidRDefault="004B0ADC" w:rsidP="00B3135B">
            <w:pPr>
              <w:spacing w:after="0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Badania rozkładu naturalnej promieniotwórczości rdzeni wiertniczych przy wykorzystaniu spektrometru gamma wraz z pomiarem spektralnej zawartości poszczególnych pierwiastków promieniotwórczych (U, Th, K)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metr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835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Elektryczne parametry skał (elektryczna oporność właściwa skał przy zmiennych współczynnikach nasycenia przestrzeni porowej wodą, FRF, wskaźniki struktury porowej „m”, FRI i zwilżalności „n”, określenie parametru porowatości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420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Analiza wielkości por metodą </w:t>
            </w:r>
            <w:proofErr w:type="spellStart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porozymetrii</w:t>
            </w:r>
            <w:proofErr w:type="spellEnd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rtęciowej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315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Przepuszczalność względna w układzie woda – gaz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5 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315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Przepuszczalność względna w układzie woda – ropa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 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315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Analiza porowatości metodą adsorpcji azotu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315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Analiza przepuszczalności metodą </w:t>
            </w:r>
            <w:proofErr w:type="spellStart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Pulse</w:t>
            </w:r>
            <w:proofErr w:type="spellEnd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-Decay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330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Określenie ropo - i </w:t>
            </w:r>
            <w:proofErr w:type="spellStart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wodozwilżalności</w:t>
            </w:r>
            <w:proofErr w:type="spellEnd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(test </w:t>
            </w:r>
            <w:proofErr w:type="spellStart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Amott’a</w:t>
            </w:r>
            <w:proofErr w:type="spellEnd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293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Badanie czasu nasiąkliwości kapilarnej CST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293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Badanie pęcznienia skał ilastych LST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293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Badanie ciśnienia pęcznienia skały ilastej/łupka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293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Badanie dezintegracji skał ilastych SST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293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Badania zjawiska </w:t>
            </w:r>
            <w:proofErr w:type="spellStart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embedmentu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412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Wykonanie dokumentacji końcowej z wynikami i opisem metody i interpretacją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opracowanie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337"/>
        </w:trPr>
        <w:tc>
          <w:tcPr>
            <w:tcW w:w="2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 xml:space="preserve">BADANIA GEOMECHANICZNE </w:t>
            </w:r>
          </w:p>
        </w:tc>
        <w:tc>
          <w:tcPr>
            <w:tcW w:w="33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/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Badania wytrzymałościowe w warunkach trójosiowego ściskania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319"/>
        </w:trPr>
        <w:tc>
          <w:tcPr>
            <w:tcW w:w="2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Badania geoakustyczne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358"/>
        </w:trPr>
        <w:tc>
          <w:tcPr>
            <w:tcW w:w="2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Wykonanie dokumentacji końcowej z wynikami i opisem metody i interpretacją</w:t>
            </w:r>
            <w:r w:rsidRPr="00F4139C" w:rsidDel="00E94B7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opracowanie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340"/>
        </w:trPr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0ADC" w:rsidRPr="00F4139C" w:rsidRDefault="004B0ADC" w:rsidP="00B3135B">
            <w:pPr>
              <w:pageBreakBefore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ANALIZY SKAŁ MACIERZYSTYCH INNYCH NIŻ WĘGIEL</w:t>
            </w:r>
          </w:p>
        </w:tc>
        <w:tc>
          <w:tcPr>
            <w:tcW w:w="332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/>
              <w:rPr>
                <w:rFonts w:ascii="Century Gothic" w:hAnsi="Century Gothic"/>
                <w:b/>
                <w:bCs/>
                <w:color w:val="0000FF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Oznaczenie zawartości TOC metodą LECO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/>
              <w:jc w:val="center"/>
              <w:rPr>
                <w:rFonts w:ascii="Century Gothic" w:hAnsi="Century Gothic"/>
                <w:color w:val="000000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293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Piroliza Rock - </w:t>
            </w:r>
            <w:proofErr w:type="spellStart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Eval</w:t>
            </w:r>
            <w:proofErr w:type="spellEnd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293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Analiza </w:t>
            </w:r>
            <w:proofErr w:type="spellStart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kerogenu</w:t>
            </w:r>
            <w:proofErr w:type="spellEnd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metodą geochemiczną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293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Ekstrakcja  substancji organicznej ESO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293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Oznaczenie </w:t>
            </w:r>
            <w:proofErr w:type="spellStart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biomarkerów</w:t>
            </w:r>
            <w:proofErr w:type="spellEnd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frakcji nasyconej GC-FID (n-alkany, </w:t>
            </w:r>
            <w:proofErr w:type="spellStart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izoprenoidy</w:t>
            </w:r>
            <w:proofErr w:type="spellEnd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) - zwykły chromatograf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293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Oznaczenie </w:t>
            </w:r>
            <w:proofErr w:type="spellStart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biomarkerów</w:t>
            </w:r>
            <w:proofErr w:type="spellEnd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frakcji nasyconej GC-MS (chromatografia gazowa- spektrometria masowa)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293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Oznaczenie </w:t>
            </w:r>
            <w:proofErr w:type="spellStart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biomarkerów</w:t>
            </w:r>
            <w:proofErr w:type="spellEnd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frakcji aromatycznej GC-MS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293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Skład izotopowy d13C, w </w:t>
            </w:r>
            <w:proofErr w:type="spellStart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kerogenie</w:t>
            </w:r>
            <w:proofErr w:type="spellEnd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i bitumenach (EA-IRMS)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293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Określenie wielkości potencjału naftowego na podstawie jednowymiarowych </w:t>
            </w:r>
            <w:proofErr w:type="spellStart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modelowań</w:t>
            </w:r>
            <w:proofErr w:type="spellEnd"/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numerycznych (analiza generacyjna)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opracowanie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471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Wykonanie dokumentacji końcowej z wynikami i opisem metody i interpretacją.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opracowanie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957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BADANIA MINERALOGICZNO-PETROGRAFICZNE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Badania składu pierwiastkowego metodą spektrometrii  fluorescencji rentgenowskiej (XRF)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Wykonanie analizy płytki cienkiej  pod kątem składu pierwiastkowego  metodą </w:t>
            </w: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 xml:space="preserve">spektrometrii  fluorescencji rentgenowskiej XRF (szlif) w mikroskopie skaningowym wraz z przygotowaniem (napylenie powłoką) szlifu do analizy 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próbka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819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Wykonanie analizy składu pierwiastkowego całej  próbki skalnej metodą spektrometrii  fluorescencji rentgenowskiej XRF 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1134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Badania XRD próbki proszkowej, ilościowa analiza składu mineralnego ze szczególnym uwzględnieniem zawartości frakcji </w:t>
            </w: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ilastych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 xml:space="preserve">Badania XRD próbki proszkowej ilościowa analiza składu mineralnego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1122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Badania XRD składu mineralnego frakcji ilastej (&lt;0,2 - 2 mikrometra - w zależności od potrzeb)</w:t>
            </w:r>
          </w:p>
        </w:tc>
        <w:tc>
          <w:tcPr>
            <w:tcW w:w="168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próba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blPrEx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Analiza składu mineralogicznego w świetle podczerwonym (FTIR)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próbka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B0ADC" w:rsidRPr="00F4139C" w:rsidTr="00B3135B">
        <w:trPr>
          <w:trHeight w:val="550"/>
        </w:trPr>
        <w:tc>
          <w:tcPr>
            <w:tcW w:w="22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4B0AD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4139C">
              <w:rPr>
                <w:rFonts w:ascii="Century Gothic" w:hAnsi="Century Gothic"/>
                <w:sz w:val="18"/>
                <w:szCs w:val="18"/>
                <w:lang w:eastAsia="pl-PL"/>
              </w:rPr>
              <w:t>Wykonanie dokumentacji końcowej z wynikami i opisem metody i interpretacją</w:t>
            </w:r>
          </w:p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4139C">
              <w:rPr>
                <w:rFonts w:ascii="Century Gothic" w:hAnsi="Century Gothic"/>
                <w:sz w:val="18"/>
                <w:szCs w:val="18"/>
              </w:rPr>
              <w:t>opracowanie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0ADC" w:rsidRPr="00F4139C" w:rsidRDefault="004B0ADC" w:rsidP="00B3135B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4139C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4139C">
              <w:rPr>
                <w:rFonts w:ascii="Century Gothic" w:hAnsi="Century Gothic"/>
                <w:sz w:val="18"/>
                <w:szCs w:val="18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0ADC" w:rsidRPr="00F4139C" w:rsidRDefault="004B0ADC" w:rsidP="00B3135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B0ADC" w:rsidTr="00B313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3324" w:type="dxa"/>
            <w:gridSpan w:val="9"/>
          </w:tcPr>
          <w:p w:rsidR="004B0ADC" w:rsidRPr="007547BA" w:rsidRDefault="004B0ADC" w:rsidP="00B3135B">
            <w:pPr>
              <w:spacing w:before="120" w:after="12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7547BA">
              <w:rPr>
                <w:rFonts w:ascii="Century Gothic" w:hAnsi="Century Gothic"/>
                <w:b/>
                <w:sz w:val="20"/>
                <w:szCs w:val="20"/>
                <w:u w:val="single"/>
              </w:rPr>
              <w:t>RAZEM:**</w:t>
            </w:r>
          </w:p>
        </w:tc>
        <w:tc>
          <w:tcPr>
            <w:tcW w:w="1701" w:type="dxa"/>
          </w:tcPr>
          <w:p w:rsidR="004B0ADC" w:rsidRPr="007547BA" w:rsidRDefault="004B0ADC" w:rsidP="00B3135B">
            <w:pPr>
              <w:spacing w:before="120" w:after="120" w:line="240" w:lineRule="auto"/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</w:tc>
      </w:tr>
    </w:tbl>
    <w:p w:rsidR="004B0ADC" w:rsidRPr="00070F34" w:rsidRDefault="004B0ADC" w:rsidP="004B0ADC">
      <w:pPr>
        <w:rPr>
          <w:rFonts w:ascii="Century Gothic" w:hAnsi="Century Gothic"/>
          <w:b/>
          <w:i/>
          <w:sz w:val="20"/>
          <w:szCs w:val="20"/>
          <w:u w:val="single"/>
        </w:rPr>
      </w:pPr>
      <w:r w:rsidRPr="00070F34">
        <w:rPr>
          <w:rFonts w:ascii="Century Gothic" w:hAnsi="Century Gothic"/>
          <w:b/>
          <w:i/>
          <w:sz w:val="20"/>
          <w:szCs w:val="20"/>
          <w:u w:val="single"/>
        </w:rPr>
        <w:t xml:space="preserve">Oświadczamy, że </w:t>
      </w:r>
      <w:r>
        <w:rPr>
          <w:rFonts w:ascii="Century Gothic" w:hAnsi="Century Gothic"/>
          <w:b/>
          <w:i/>
          <w:sz w:val="20"/>
          <w:szCs w:val="20"/>
          <w:u w:val="single"/>
        </w:rPr>
        <w:t>w</w:t>
      </w:r>
      <w:r w:rsidRPr="00070F34">
        <w:rPr>
          <w:rFonts w:ascii="Century Gothic" w:hAnsi="Century Gothic"/>
          <w:b/>
          <w:i/>
          <w:sz w:val="20"/>
          <w:szCs w:val="20"/>
          <w:u w:val="single"/>
        </w:rPr>
        <w:t>w</w:t>
      </w:r>
      <w:r>
        <w:rPr>
          <w:rFonts w:ascii="Century Gothic" w:hAnsi="Century Gothic"/>
          <w:b/>
          <w:i/>
          <w:sz w:val="20"/>
          <w:szCs w:val="20"/>
          <w:u w:val="single"/>
        </w:rPr>
        <w:t>.</w:t>
      </w:r>
      <w:r w:rsidRPr="00070F34">
        <w:rPr>
          <w:rFonts w:ascii="Century Gothic" w:hAnsi="Century Gothic"/>
          <w:b/>
          <w:i/>
          <w:sz w:val="20"/>
          <w:szCs w:val="20"/>
          <w:u w:val="single"/>
        </w:rPr>
        <w:t xml:space="preserve"> ceny jednostkowe brutto zawierają wszystkie koszty </w:t>
      </w:r>
      <w:r w:rsidRPr="00070F34">
        <w:rPr>
          <w:rFonts w:ascii="Century Gothic" w:hAnsi="Century Gothic"/>
          <w:b/>
          <w:bCs/>
          <w:i/>
          <w:sz w:val="20"/>
          <w:szCs w:val="20"/>
          <w:u w:val="single"/>
        </w:rPr>
        <w:t>wykonania prac</w:t>
      </w:r>
      <w:r w:rsidRPr="00070F34">
        <w:rPr>
          <w:rFonts w:ascii="Century Gothic" w:hAnsi="Century Gothic"/>
          <w:b/>
          <w:i/>
          <w:sz w:val="20"/>
          <w:szCs w:val="20"/>
          <w:u w:val="single"/>
        </w:rPr>
        <w:t xml:space="preserve">.  </w:t>
      </w:r>
    </w:p>
    <w:p w:rsidR="004B0ADC" w:rsidRDefault="004B0ADC" w:rsidP="004B0ADC">
      <w:pPr>
        <w:rPr>
          <w:rFonts w:ascii="Century Gothic" w:hAnsi="Century Gothic"/>
          <w:b/>
          <w:i/>
          <w:sz w:val="20"/>
          <w:szCs w:val="20"/>
        </w:rPr>
      </w:pPr>
      <w:r w:rsidRPr="00070F34">
        <w:rPr>
          <w:rFonts w:ascii="Century Gothic" w:hAnsi="Century Gothic"/>
          <w:b/>
          <w:i/>
          <w:sz w:val="20"/>
          <w:szCs w:val="20"/>
        </w:rPr>
        <w:t>**Kwotę z tej rubryki należy wpisać w formularzu oferty, będzie ona stanowiła cenę oferty służącą do porównania i oceny ofert.</w:t>
      </w:r>
    </w:p>
    <w:p w:rsidR="004B0ADC" w:rsidRDefault="004B0ADC" w:rsidP="004B0ADC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4B0ADC" w:rsidRPr="00B476A1" w:rsidRDefault="004B0ADC" w:rsidP="004B0ADC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4B0ADC" w:rsidRDefault="004B0ADC" w:rsidP="004B0ADC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  <w:sectPr w:rsidR="004B0ADC" w:rsidSect="00C82257">
          <w:pgSz w:w="16834" w:h="11909" w:orient="landscape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4B0ADC" w:rsidRDefault="004B0ADC" w:rsidP="004B0ADC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4B0ADC" w:rsidRPr="00413C8C" w:rsidRDefault="004B0ADC" w:rsidP="004B0AD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413C8C">
        <w:rPr>
          <w:rFonts w:ascii="Century Gothic" w:hAnsi="Century Gothic"/>
          <w:b/>
          <w:sz w:val="20"/>
          <w:szCs w:val="20"/>
          <w:lang w:eastAsia="pl-PL"/>
        </w:rPr>
        <w:t>Załącznik nr 5 do SIWZ</w:t>
      </w:r>
    </w:p>
    <w:p w:rsidR="004B0ADC" w:rsidRPr="00FF1B30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4B0ADC" w:rsidRPr="00FF1B30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4B0ADC" w:rsidRPr="00FF1B30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4B0ADC" w:rsidRPr="00FF1B30" w:rsidRDefault="004B0ADC" w:rsidP="004B0ADC">
      <w:pPr>
        <w:rPr>
          <w:rFonts w:ascii="Century Gothic" w:hAnsi="Century Gothic" w:cs="Arial"/>
          <w:sz w:val="20"/>
          <w:szCs w:val="20"/>
        </w:rPr>
      </w:pPr>
    </w:p>
    <w:p w:rsidR="004B0ADC" w:rsidRPr="00FF1B30" w:rsidRDefault="004B0ADC" w:rsidP="004B0ADC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4B0ADC" w:rsidRPr="00FF1B30" w:rsidRDefault="004B0ADC" w:rsidP="004B0ADC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Dotyczące braku wydania prawomocnego wyroku sądu </w:t>
      </w:r>
    </w:p>
    <w:p w:rsidR="004B0ADC" w:rsidRPr="00FF1B30" w:rsidRDefault="004B0ADC" w:rsidP="004B0ADC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Lub ostatecznej decyzji administracyjnej 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4B0ADC" w:rsidRPr="00B264F9" w:rsidRDefault="004B0ADC" w:rsidP="004B0AD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684BD1">
        <w:rPr>
          <w:rFonts w:ascii="Century Gothic" w:hAnsi="Century Gothic"/>
          <w:b/>
          <w:sz w:val="20"/>
          <w:szCs w:val="20"/>
        </w:rPr>
        <w:t xml:space="preserve">Wykonanie analizy próbek skał z otworu wiertniczego Orzesze-1 celem określenia własności </w:t>
      </w:r>
      <w:proofErr w:type="spellStart"/>
      <w:r w:rsidRPr="00684BD1">
        <w:rPr>
          <w:rFonts w:ascii="Century Gothic" w:hAnsi="Century Gothic"/>
          <w:b/>
          <w:sz w:val="20"/>
          <w:szCs w:val="20"/>
        </w:rPr>
        <w:t>petrofizycznych</w:t>
      </w:r>
      <w:proofErr w:type="spellEnd"/>
      <w:r w:rsidRPr="00684BD1">
        <w:rPr>
          <w:rFonts w:ascii="Century Gothic" w:hAnsi="Century Gothic"/>
          <w:b/>
          <w:sz w:val="20"/>
          <w:szCs w:val="20"/>
        </w:rPr>
        <w:t xml:space="preserve">, geochemicznych i </w:t>
      </w:r>
      <w:proofErr w:type="spellStart"/>
      <w:r w:rsidRPr="00684BD1">
        <w:rPr>
          <w:rFonts w:ascii="Century Gothic" w:hAnsi="Century Gothic"/>
          <w:b/>
          <w:sz w:val="20"/>
          <w:szCs w:val="20"/>
        </w:rPr>
        <w:t>mineralogiczno</w:t>
      </w:r>
      <w:proofErr w:type="spellEnd"/>
      <w:r w:rsidRPr="00684BD1">
        <w:rPr>
          <w:rFonts w:ascii="Century Gothic" w:hAnsi="Century Gothic"/>
          <w:b/>
          <w:sz w:val="20"/>
          <w:szCs w:val="20"/>
        </w:rPr>
        <w:t xml:space="preserve"> - petrograficznych</w:t>
      </w:r>
      <w:r w:rsidRPr="00FF1B30">
        <w:rPr>
          <w:rFonts w:ascii="Century Gothic" w:hAnsi="Century Gothic"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4B0ADC" w:rsidRPr="00FF1B30" w:rsidRDefault="004B0ADC" w:rsidP="004B0ADC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4B0ADC" w:rsidRPr="00FF1B30" w:rsidRDefault="004B0ADC" w:rsidP="004B0ADC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nie wydano wobec …………………………………………………………………..(oznaczenie Wykonawcy) prawomocnego wyroku sądu lub ostatecznej decyzji administracyjnej </w:t>
      </w:r>
      <w:r>
        <w:rPr>
          <w:rFonts w:ascii="Century Gothic" w:hAnsi="Century Gothic" w:cs="Arial"/>
          <w:sz w:val="20"/>
          <w:szCs w:val="20"/>
        </w:rPr>
        <w:br/>
      </w:r>
      <w:r w:rsidRPr="00FF1B30">
        <w:rPr>
          <w:rFonts w:ascii="Century Gothic" w:hAnsi="Century Gothic" w:cs="Arial"/>
          <w:sz w:val="20"/>
          <w:szCs w:val="20"/>
        </w:rPr>
        <w:t>o zaleganiu w uiszczaniu podatków, opłat lub składek na ubezpieczenia społeczne lub zdrowotne*</w:t>
      </w:r>
    </w:p>
    <w:p w:rsidR="004B0ADC" w:rsidRPr="00B264F9" w:rsidRDefault="004B0ADC" w:rsidP="004B0ADC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wydano wobec ………………………………………………………………………..(oznaczenie Wykonawcy) prawomocny wyrok sądu* lub ostateczną decyzję administracyjną* </w:t>
      </w:r>
      <w:r>
        <w:rPr>
          <w:rFonts w:ascii="Century Gothic" w:hAnsi="Century Gothic" w:cs="Arial"/>
          <w:sz w:val="20"/>
          <w:szCs w:val="20"/>
        </w:rPr>
        <w:br/>
      </w:r>
      <w:r w:rsidRPr="00FF1B30">
        <w:rPr>
          <w:rFonts w:ascii="Century Gothic" w:hAnsi="Century Gothic" w:cs="Arial"/>
          <w:sz w:val="20"/>
          <w:szCs w:val="20"/>
        </w:rPr>
        <w:t>o zaleganiu w uiszczaniu podatków, opłat lub składek na ubezpieczenia społeczne lub zdrowotne*</w:t>
      </w:r>
      <w:r w:rsidRPr="00B264F9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B0ADC" w:rsidRPr="00FF1B30" w:rsidRDefault="004B0ADC" w:rsidP="004B0ADC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4B0ADC" w:rsidRPr="00FF1B30" w:rsidRDefault="004B0ADC" w:rsidP="004B0ADC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4B0ADC" w:rsidRDefault="004B0ADC" w:rsidP="004B0ADC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4B0ADC" w:rsidRDefault="004B0ADC" w:rsidP="004B0ADC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4B0ADC" w:rsidRDefault="004B0ADC" w:rsidP="004B0ADC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4B0ADC" w:rsidRDefault="004B0ADC" w:rsidP="004B0ADC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4B0ADC" w:rsidRDefault="004B0ADC" w:rsidP="004B0ADC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4B0ADC" w:rsidRDefault="004B0ADC" w:rsidP="004B0ADC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4B0ADC" w:rsidRPr="00FF1B30" w:rsidRDefault="004B0ADC" w:rsidP="004B0ADC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4B0ADC" w:rsidRPr="00FF1B30" w:rsidRDefault="004B0ADC" w:rsidP="004B0AD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B0ADC" w:rsidRDefault="004B0ADC" w:rsidP="004B0ADC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4B0ADC" w:rsidRPr="00FF1B30" w:rsidRDefault="004B0ADC" w:rsidP="004B0AD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6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4B0ADC" w:rsidRPr="00FF1B30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4B0ADC" w:rsidRPr="00FF1B30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4B0ADC" w:rsidRPr="00FF1B30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4B0ADC" w:rsidRPr="00FF1B30" w:rsidRDefault="004B0ADC" w:rsidP="004B0ADC">
      <w:pPr>
        <w:ind w:right="5954"/>
        <w:rPr>
          <w:rFonts w:ascii="Century Gothic" w:hAnsi="Century Gothic" w:cs="Arial"/>
          <w:sz w:val="20"/>
          <w:szCs w:val="20"/>
        </w:rPr>
      </w:pPr>
    </w:p>
    <w:p w:rsidR="004B0ADC" w:rsidRPr="00FF1B30" w:rsidRDefault="004B0ADC" w:rsidP="004B0ADC">
      <w:pPr>
        <w:rPr>
          <w:rFonts w:ascii="Century Gothic" w:hAnsi="Century Gothic" w:cs="Arial"/>
          <w:sz w:val="20"/>
          <w:szCs w:val="20"/>
        </w:rPr>
      </w:pPr>
    </w:p>
    <w:p w:rsidR="004B0ADC" w:rsidRPr="00FF1B30" w:rsidRDefault="004B0ADC" w:rsidP="004B0ADC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4B0ADC" w:rsidRPr="00FF1B30" w:rsidRDefault="004B0ADC" w:rsidP="004B0ADC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>Dotyczące braku orzeczenia tytułem środka zapobiegawczego zakazu ubiegania się o zamówienie publiczne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4B0ADC" w:rsidRPr="00FF1B30" w:rsidRDefault="004B0ADC" w:rsidP="004B0AD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684BD1">
        <w:rPr>
          <w:rFonts w:ascii="Century Gothic" w:hAnsi="Century Gothic"/>
          <w:b/>
          <w:sz w:val="20"/>
          <w:szCs w:val="20"/>
        </w:rPr>
        <w:t xml:space="preserve">Wykonanie analizy próbek skał z otworu wiertniczego Orzesze-1 celem określenia własności </w:t>
      </w:r>
      <w:proofErr w:type="spellStart"/>
      <w:r w:rsidRPr="00684BD1">
        <w:rPr>
          <w:rFonts w:ascii="Century Gothic" w:hAnsi="Century Gothic"/>
          <w:b/>
          <w:sz w:val="20"/>
          <w:szCs w:val="20"/>
        </w:rPr>
        <w:t>petrofizycznych</w:t>
      </w:r>
      <w:proofErr w:type="spellEnd"/>
      <w:r w:rsidRPr="00684BD1">
        <w:rPr>
          <w:rFonts w:ascii="Century Gothic" w:hAnsi="Century Gothic"/>
          <w:b/>
          <w:sz w:val="20"/>
          <w:szCs w:val="20"/>
        </w:rPr>
        <w:t xml:space="preserve">, geochemicznych i </w:t>
      </w:r>
      <w:proofErr w:type="spellStart"/>
      <w:r w:rsidRPr="00684BD1">
        <w:rPr>
          <w:rFonts w:ascii="Century Gothic" w:hAnsi="Century Gothic"/>
          <w:b/>
          <w:sz w:val="20"/>
          <w:szCs w:val="20"/>
        </w:rPr>
        <w:t>mineralogiczno</w:t>
      </w:r>
      <w:proofErr w:type="spellEnd"/>
      <w:r w:rsidRPr="00684BD1">
        <w:rPr>
          <w:rFonts w:ascii="Century Gothic" w:hAnsi="Century Gothic"/>
          <w:b/>
          <w:sz w:val="20"/>
          <w:szCs w:val="20"/>
        </w:rPr>
        <w:t xml:space="preserve"> - petrograficznych</w:t>
      </w:r>
      <w:r w:rsidRPr="00FF1B30">
        <w:rPr>
          <w:rFonts w:ascii="Century Gothic" w:hAnsi="Century Gothic" w:cs="Arial"/>
          <w:i/>
          <w:sz w:val="20"/>
          <w:szCs w:val="20"/>
        </w:rPr>
        <w:t xml:space="preserve">,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4B0ADC" w:rsidRPr="00FF1B30" w:rsidRDefault="004B0ADC" w:rsidP="004B0ADC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4B0ADC" w:rsidRPr="00FF1B30" w:rsidRDefault="004B0ADC" w:rsidP="004B0ADC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 (oznaczenie Wykonawcy) orzeczenia tytułem środka zapobiegawczego zakazu ubiegania się o zamówienie publiczne*</w:t>
      </w:r>
    </w:p>
    <w:p w:rsidR="004B0ADC" w:rsidRPr="00FF1B30" w:rsidRDefault="004B0ADC" w:rsidP="004B0ADC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 (oznaczenie Wykonawcy) orzeczenie tytułem środka zapobiegawczego zakazu ubiegania się o zamówienie publiczne *</w:t>
      </w:r>
    </w:p>
    <w:p w:rsidR="004B0ADC" w:rsidRPr="00FF1B30" w:rsidRDefault="004B0ADC" w:rsidP="004B0ADC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0ADC" w:rsidRPr="00FF1B30" w:rsidRDefault="004B0ADC" w:rsidP="004B0ADC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4B0ADC" w:rsidRDefault="004B0ADC" w:rsidP="004B0ADC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Pr="00FF1B30" w:rsidRDefault="004B0ADC" w:rsidP="004B0AD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7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4B0AD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4B0ADC" w:rsidRPr="00413C8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4B0ADC" w:rsidRPr="00413C8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13C8C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4B0ADC" w:rsidRPr="00413C8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13C8C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4B0ADC" w:rsidRPr="00413C8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B0ADC" w:rsidRPr="00413C8C" w:rsidRDefault="004B0ADC" w:rsidP="004B0AD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B0ADC" w:rsidRPr="006A2515" w:rsidRDefault="004B0ADC" w:rsidP="004B0ADC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413C8C">
        <w:rPr>
          <w:rFonts w:ascii="Century Gothic" w:hAnsi="Century Gothic"/>
          <w:b/>
          <w:sz w:val="20"/>
          <w:szCs w:val="20"/>
          <w:lang w:eastAsia="pl-PL"/>
        </w:rPr>
        <w:t>WYKAZ USŁUG</w:t>
      </w:r>
      <w:r w:rsidRPr="006A2515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</w:p>
    <w:p w:rsidR="004B0ADC" w:rsidRDefault="004B0ADC" w:rsidP="004B0ADC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4B0ADC" w:rsidRDefault="004B0ADC" w:rsidP="004B0AD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684BD1">
        <w:rPr>
          <w:rFonts w:ascii="Century Gothic" w:hAnsi="Century Gothic"/>
          <w:b/>
          <w:sz w:val="20"/>
          <w:szCs w:val="20"/>
        </w:rPr>
        <w:t xml:space="preserve">Wykonanie analizy próbek skał z otworu wiertniczego Orzesze-1 celem określenia własności </w:t>
      </w:r>
      <w:proofErr w:type="spellStart"/>
      <w:r w:rsidRPr="00684BD1">
        <w:rPr>
          <w:rFonts w:ascii="Century Gothic" w:hAnsi="Century Gothic"/>
          <w:b/>
          <w:sz w:val="20"/>
          <w:szCs w:val="20"/>
        </w:rPr>
        <w:t>petrofizycznych</w:t>
      </w:r>
      <w:proofErr w:type="spellEnd"/>
      <w:r w:rsidRPr="00684BD1">
        <w:rPr>
          <w:rFonts w:ascii="Century Gothic" w:hAnsi="Century Gothic"/>
          <w:b/>
          <w:sz w:val="20"/>
          <w:szCs w:val="20"/>
        </w:rPr>
        <w:t xml:space="preserve">, geochemicznych i </w:t>
      </w:r>
      <w:proofErr w:type="spellStart"/>
      <w:r w:rsidRPr="00684BD1">
        <w:rPr>
          <w:rFonts w:ascii="Century Gothic" w:hAnsi="Century Gothic"/>
          <w:b/>
          <w:sz w:val="20"/>
          <w:szCs w:val="20"/>
        </w:rPr>
        <w:t>mineralogiczno</w:t>
      </w:r>
      <w:proofErr w:type="spellEnd"/>
      <w:r w:rsidRPr="00684BD1">
        <w:rPr>
          <w:rFonts w:ascii="Century Gothic" w:hAnsi="Century Gothic"/>
          <w:b/>
          <w:sz w:val="20"/>
          <w:szCs w:val="20"/>
        </w:rPr>
        <w:t xml:space="preserve"> - petrograficznych</w:t>
      </w:r>
      <w:r w:rsidRPr="00413C8C"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 w:rsidRPr="00413C8C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413C8C">
        <w:rPr>
          <w:rFonts w:ascii="Century Gothic" w:hAnsi="Century Gothic"/>
          <w:sz w:val="20"/>
          <w:szCs w:val="20"/>
        </w:rPr>
        <w:t xml:space="preserve">oświadczamy, że w </w:t>
      </w:r>
      <w:r>
        <w:rPr>
          <w:rFonts w:ascii="Century Gothic" w:hAnsi="Century Gothic"/>
          <w:sz w:val="20"/>
          <w:szCs w:val="20"/>
        </w:rPr>
        <w:t xml:space="preserve">okresie </w:t>
      </w:r>
      <w:r w:rsidRPr="00413C8C">
        <w:rPr>
          <w:rFonts w:ascii="Century Gothic" w:hAnsi="Century Gothic"/>
          <w:sz w:val="20"/>
          <w:szCs w:val="20"/>
        </w:rPr>
        <w:t xml:space="preserve">ostatnich </w:t>
      </w:r>
      <w:r>
        <w:rPr>
          <w:rFonts w:ascii="Century Gothic" w:hAnsi="Century Gothic"/>
          <w:sz w:val="20"/>
          <w:szCs w:val="20"/>
        </w:rPr>
        <w:t>pięciu</w:t>
      </w:r>
      <w:r w:rsidRPr="00413C8C">
        <w:rPr>
          <w:rFonts w:ascii="Century Gothic" w:hAnsi="Century Gothic"/>
          <w:sz w:val="20"/>
          <w:szCs w:val="20"/>
        </w:rPr>
        <w:t xml:space="preserve"> lat, a jeżeli okres prowadzenia działalności jest krótszy, w tym okresie, zrealizowaliśmy następujące usługi zgodnie z warunkiem opisanym w punkcie 7.2. niniejszej SIWZ:</w:t>
      </w:r>
    </w:p>
    <w:p w:rsidR="004B0ADC" w:rsidRDefault="004B0ADC" w:rsidP="004B0AD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257"/>
        <w:gridCol w:w="2257"/>
        <w:gridCol w:w="2257"/>
      </w:tblGrid>
      <w:tr w:rsidR="004B0ADC" w:rsidRPr="00660BDA" w:rsidTr="00B3135B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>Nazwa i adres podmiotu, na rzecz którego usługa została wykonana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>Przedmiot zrealizowanej usługi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>Wartość zrealizowanej umowy (zł brutto)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center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  <w:r w:rsidRPr="00660BDA">
              <w:rPr>
                <w:rFonts w:ascii="Century Gothic" w:hAnsi="Century Gothic" w:cs="Garamond"/>
                <w:sz w:val="18"/>
                <w:szCs w:val="18"/>
              </w:rPr>
              <w:t>Data wykonania usługi</w:t>
            </w:r>
          </w:p>
        </w:tc>
      </w:tr>
      <w:tr w:rsidR="004B0ADC" w:rsidRPr="00660BDA" w:rsidTr="00B3135B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4B0ADC" w:rsidRPr="00660BDA" w:rsidTr="00B3135B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4B0ADC" w:rsidRPr="00660BDA" w:rsidTr="00B3135B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4B0ADC" w:rsidRPr="00660BDA" w:rsidTr="00B3135B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4B0ADC" w:rsidRPr="00660BDA" w:rsidTr="00B3135B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4B0ADC" w:rsidRPr="00660BDA" w:rsidTr="00B3135B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4B0ADC" w:rsidRPr="00660BDA" w:rsidTr="00B3135B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4B0ADC" w:rsidRPr="00660BDA" w:rsidTr="00B3135B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4B0ADC" w:rsidRPr="00660BDA" w:rsidTr="00B3135B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  <w:tr w:rsidR="004B0ADC" w:rsidRPr="00660BDA" w:rsidTr="00B3135B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DC" w:rsidRPr="00660BDA" w:rsidRDefault="004B0ADC" w:rsidP="00B3135B">
            <w:pPr>
              <w:suppressAutoHyphens/>
              <w:autoSpaceDE w:val="0"/>
              <w:ind w:right="24"/>
              <w:jc w:val="both"/>
              <w:rPr>
                <w:rFonts w:ascii="Century Gothic" w:hAnsi="Century Gothic" w:cs="Garamond"/>
                <w:sz w:val="18"/>
                <w:szCs w:val="18"/>
                <w:lang w:eastAsia="ar-SA"/>
              </w:rPr>
            </w:pPr>
          </w:p>
        </w:tc>
      </w:tr>
    </w:tbl>
    <w:p w:rsidR="004B0ADC" w:rsidRDefault="004B0ADC" w:rsidP="004B0AD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p w:rsidR="004B0ADC" w:rsidRPr="00070F34" w:rsidRDefault="004B0ADC" w:rsidP="004B0ADC">
      <w:pPr>
        <w:ind w:left="-284"/>
        <w:jc w:val="both"/>
        <w:rPr>
          <w:rFonts w:ascii="Century Gothic" w:hAnsi="Century Gothic"/>
          <w:sz w:val="20"/>
          <w:szCs w:val="20"/>
        </w:rPr>
      </w:pPr>
      <w:r w:rsidRPr="00070F34">
        <w:rPr>
          <w:rFonts w:ascii="Century Gothic" w:hAnsi="Century Gothic"/>
          <w:sz w:val="20"/>
          <w:szCs w:val="20"/>
        </w:rPr>
        <w:t>W załączeniu dokumenty potwierdzające, że wyżej wyszczególnione usługi zostały wykonane należycie.</w:t>
      </w:r>
    </w:p>
    <w:p w:rsidR="004B0ADC" w:rsidRDefault="004B0ADC" w:rsidP="004B0ADC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4B0ADC" w:rsidRDefault="004B0ADC" w:rsidP="004B0ADC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4B0ADC" w:rsidRDefault="004B0ADC" w:rsidP="004B0ADC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4B0ADC" w:rsidRDefault="004B0ADC" w:rsidP="004B0ADC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4B0ADC" w:rsidRDefault="004B0ADC" w:rsidP="004B0ADC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4B0ADC" w:rsidRDefault="004B0ADC" w:rsidP="004B0ADC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4B0ADC" w:rsidRDefault="004B0ADC" w:rsidP="004B0ADC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4B0ADC" w:rsidRPr="0055110A" w:rsidRDefault="004B0ADC" w:rsidP="004B0ADC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3F6A69" w:rsidRDefault="004B0ADC">
      <w:bookmarkStart w:id="0" w:name="_GoBack"/>
      <w:bookmarkEnd w:id="0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FC" w:rsidRDefault="004B0ADC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4CFC" w:rsidRDefault="004B0ADC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FC" w:rsidRDefault="004B0ADC" w:rsidP="00F46F87">
    <w:pPr>
      <w:pStyle w:val="Stopka"/>
      <w:framePr w:wrap="around" w:vAnchor="text" w:hAnchor="margin" w:xAlign="right" w:y="1"/>
      <w:rPr>
        <w:rStyle w:val="Numerstrony"/>
      </w:rPr>
    </w:pPr>
  </w:p>
  <w:p w:rsidR="006C4CFC" w:rsidRPr="00D70990" w:rsidRDefault="004B0ADC" w:rsidP="00F46F87">
    <w:pPr>
      <w:pStyle w:val="Stopka"/>
      <w:ind w:right="360"/>
      <w:jc w:val="center"/>
      <w:rPr>
        <w:rFonts w:ascii="Century Gothic" w:hAnsi="Century Gothic"/>
        <w:sz w:val="18"/>
        <w:szCs w:val="18"/>
      </w:rPr>
    </w:pPr>
    <w:r w:rsidRPr="00D70990">
      <w:rPr>
        <w:rStyle w:val="Numerstrony"/>
        <w:rFonts w:ascii="Century Gothic" w:hAnsi="Century Gothic"/>
        <w:sz w:val="18"/>
        <w:szCs w:val="18"/>
      </w:rPr>
      <w:t xml:space="preserve">Strona </w:t>
    </w:r>
    <w:r w:rsidRPr="00D70990">
      <w:rPr>
        <w:rStyle w:val="Numerstrony"/>
        <w:rFonts w:ascii="Century Gothic" w:hAnsi="Century Gothic"/>
        <w:sz w:val="18"/>
        <w:szCs w:val="18"/>
      </w:rPr>
      <w:fldChar w:fldCharType="begin"/>
    </w:r>
    <w:r w:rsidRPr="00D70990">
      <w:rPr>
        <w:rStyle w:val="Numerstrony"/>
        <w:rFonts w:ascii="Century Gothic" w:hAnsi="Century Gothic"/>
        <w:sz w:val="18"/>
        <w:szCs w:val="18"/>
      </w:rPr>
      <w:instrText xml:space="preserve"> PAGE </w:instrText>
    </w:r>
    <w:r w:rsidRPr="00D70990">
      <w:rPr>
        <w:rStyle w:val="Numerstrony"/>
        <w:rFonts w:ascii="Century Gothic" w:hAnsi="Century Gothic"/>
        <w:sz w:val="18"/>
        <w:szCs w:val="18"/>
      </w:rPr>
      <w:fldChar w:fldCharType="separate"/>
    </w:r>
    <w:r>
      <w:rPr>
        <w:rStyle w:val="Numerstrony"/>
        <w:rFonts w:ascii="Century Gothic" w:hAnsi="Century Gothic"/>
        <w:noProof/>
        <w:sz w:val="18"/>
        <w:szCs w:val="18"/>
      </w:rPr>
      <w:t>12</w:t>
    </w:r>
    <w:r w:rsidRPr="00D70990">
      <w:rPr>
        <w:rStyle w:val="Numerstrony"/>
        <w:rFonts w:ascii="Century Gothic" w:hAnsi="Century Gothic"/>
        <w:sz w:val="18"/>
        <w:szCs w:val="18"/>
      </w:rPr>
      <w:fldChar w:fldCharType="end"/>
    </w:r>
    <w:r w:rsidRPr="00D70990">
      <w:rPr>
        <w:rStyle w:val="Numerstrony"/>
        <w:rFonts w:ascii="Century Gothic" w:hAnsi="Century Gothic"/>
        <w:sz w:val="18"/>
        <w:szCs w:val="18"/>
      </w:rPr>
      <w:t xml:space="preserve"> z </w:t>
    </w:r>
    <w:r w:rsidRPr="00D70990">
      <w:rPr>
        <w:rStyle w:val="Numerstrony"/>
        <w:rFonts w:ascii="Century Gothic" w:hAnsi="Century Gothic"/>
        <w:sz w:val="18"/>
        <w:szCs w:val="18"/>
      </w:rPr>
      <w:fldChar w:fldCharType="begin"/>
    </w:r>
    <w:r w:rsidRPr="00D70990">
      <w:rPr>
        <w:rStyle w:val="Numerstrony"/>
        <w:rFonts w:ascii="Century Gothic" w:hAnsi="Century Gothic"/>
        <w:sz w:val="18"/>
        <w:szCs w:val="18"/>
      </w:rPr>
      <w:instrText xml:space="preserve"> NUMPAGES </w:instrText>
    </w:r>
    <w:r w:rsidRPr="00D70990">
      <w:rPr>
        <w:rStyle w:val="Numerstrony"/>
        <w:rFonts w:ascii="Century Gothic" w:hAnsi="Century Gothic"/>
        <w:sz w:val="18"/>
        <w:szCs w:val="18"/>
      </w:rPr>
      <w:fldChar w:fldCharType="separate"/>
    </w:r>
    <w:r>
      <w:rPr>
        <w:rStyle w:val="Numerstrony"/>
        <w:rFonts w:ascii="Century Gothic" w:hAnsi="Century Gothic"/>
        <w:noProof/>
        <w:sz w:val="18"/>
        <w:szCs w:val="18"/>
      </w:rPr>
      <w:t>12</w:t>
    </w:r>
    <w:r w:rsidRPr="00D70990">
      <w:rPr>
        <w:rStyle w:val="Numerstrony"/>
        <w:rFonts w:ascii="Century Gothic" w:hAnsi="Century Gothic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FC" w:rsidRDefault="004B0ADC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4CFC" w:rsidRDefault="004B0ADC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FC" w:rsidRDefault="004B0ADC" w:rsidP="00F46F87">
    <w:pPr>
      <w:pStyle w:val="Nagwek"/>
      <w:framePr w:wrap="around" w:vAnchor="text" w:hAnchor="margin" w:xAlign="right" w:y="1"/>
      <w:rPr>
        <w:rStyle w:val="Numerstrony"/>
      </w:rPr>
    </w:pPr>
  </w:p>
  <w:p w:rsidR="006C4CFC" w:rsidRDefault="004B0ADC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DB90EF9"/>
    <w:multiLevelType w:val="hybridMultilevel"/>
    <w:tmpl w:val="53A8A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C1"/>
    <w:rsid w:val="0007431E"/>
    <w:rsid w:val="004B0ADC"/>
    <w:rsid w:val="005C378C"/>
    <w:rsid w:val="0085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AD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B0AD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B0AD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4B0ADC"/>
    <w:rPr>
      <w:rFonts w:cs="Times New Roman"/>
    </w:rPr>
  </w:style>
  <w:style w:type="paragraph" w:styleId="Nagwek">
    <w:name w:val="header"/>
    <w:basedOn w:val="Normalny"/>
    <w:link w:val="NagwekZnak"/>
    <w:rsid w:val="004B0AD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4B0ADC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99"/>
    <w:qFormat/>
    <w:rsid w:val="004B0ADC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99"/>
    <w:locked/>
    <w:rsid w:val="004B0ADC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AD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B0AD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B0AD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4B0ADC"/>
    <w:rPr>
      <w:rFonts w:cs="Times New Roman"/>
    </w:rPr>
  </w:style>
  <w:style w:type="paragraph" w:styleId="Nagwek">
    <w:name w:val="header"/>
    <w:basedOn w:val="Normalny"/>
    <w:link w:val="NagwekZnak"/>
    <w:rsid w:val="004B0AD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4B0ADC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99"/>
    <w:qFormat/>
    <w:rsid w:val="004B0ADC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99"/>
    <w:locked/>
    <w:rsid w:val="004B0ADC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1900</Words>
  <Characters>11403</Characters>
  <Application>Microsoft Office Word</Application>
  <DocSecurity>0</DocSecurity>
  <Lines>95</Lines>
  <Paragraphs>26</Paragraphs>
  <ScaleCrop>false</ScaleCrop>
  <Company>PIG</Company>
  <LinksUpToDate>false</LinksUpToDate>
  <CharactersWithSpaces>13277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2020-03-13T07:36:00Z</dcterms:created>
  <dcterms:modified xsi:type="dcterms:W3CDTF">2020-03-13T07:37:00Z</dcterms:modified>
</cp:coreProperties>
</file>