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F5" w:rsidRPr="002C6825" w:rsidRDefault="00FB32F5" w:rsidP="00FB32F5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FB32F5" w:rsidRPr="002C6825" w:rsidTr="00BE1D3D">
        <w:trPr>
          <w:trHeight w:hRule="exact" w:val="736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2C6825" w:rsidTr="00BE1D3D">
        <w:trPr>
          <w:trHeight w:hRule="exact" w:val="712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2C6825" w:rsidTr="00BE1D3D">
        <w:trPr>
          <w:trHeight w:val="340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2C6825" w:rsidTr="00BE1D3D">
        <w:trPr>
          <w:trHeight w:val="340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2C6825" w:rsidTr="00BE1D3D">
        <w:trPr>
          <w:trHeight w:val="64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2C6825" w:rsidTr="00BE1D3D">
        <w:trPr>
          <w:trHeight w:val="340"/>
        </w:trPr>
        <w:tc>
          <w:tcPr>
            <w:tcW w:w="3922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FB32F5" w:rsidRPr="002C6825" w:rsidRDefault="00FB32F5" w:rsidP="00BE1D3D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B32F5" w:rsidRPr="002C682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B32F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B32F5" w:rsidRPr="002C682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FB32F5" w:rsidRPr="002C682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FB32F5" w:rsidRPr="002C682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FB32F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FB32F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B32F5" w:rsidRPr="002C6825" w:rsidRDefault="00FB32F5" w:rsidP="00FB32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B32F5" w:rsidRPr="002C6825" w:rsidRDefault="00FB32F5" w:rsidP="00FB32F5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FB32F5" w:rsidRDefault="00FB32F5" w:rsidP="00FB32F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33/2020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FB32F5" w:rsidRPr="002C6825" w:rsidRDefault="00FB32F5" w:rsidP="00FB32F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B32F5" w:rsidRPr="002C6825" w:rsidTr="00BE1D3D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FB32F5" w:rsidRPr="002C6825" w:rsidRDefault="00FB32F5" w:rsidP="00BE1D3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Dostawę odzieży BHP</w:t>
            </w:r>
            <w:r w:rsidRPr="009910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dla PIG-PIB </w:t>
            </w:r>
          </w:p>
        </w:tc>
      </w:tr>
    </w:tbl>
    <w:p w:rsidR="00FB32F5" w:rsidRDefault="00FB32F5" w:rsidP="00FB32F5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B32F5" w:rsidRDefault="00FB32F5" w:rsidP="00FB32F5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FB32F5" w:rsidRPr="002C6825" w:rsidRDefault="00FB32F5" w:rsidP="00FB32F5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B32F5" w:rsidRPr="002C6825" w:rsidRDefault="00FB32F5" w:rsidP="00FB32F5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bookmarkEnd w:id="0"/>
    <w:bookmarkEnd w:id="1"/>
    <w:p w:rsidR="00FB32F5" w:rsidRDefault="00FB32F5" w:rsidP="00FB32F5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FB32F5" w:rsidRPr="00514086" w:rsidRDefault="00FB32F5" w:rsidP="00FB32F5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FB32F5" w:rsidRDefault="00FB32F5" w:rsidP="00FB32F5">
      <w:pPr>
        <w:numPr>
          <w:ilvl w:val="0"/>
          <w:numId w:val="6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FB32F5" w:rsidRDefault="00FB32F5" w:rsidP="00FB32F5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FB32F5" w:rsidRDefault="00FB32F5" w:rsidP="00FB32F5">
      <w:pPr>
        <w:autoSpaceDE w:val="0"/>
        <w:autoSpaceDN w:val="0"/>
        <w:spacing w:before="120" w:after="120" w:line="288" w:lineRule="auto"/>
        <w:ind w:left="357"/>
        <w:jc w:val="both"/>
        <w:rPr>
          <w:rFonts w:ascii="Century Gothic" w:hAnsi="Century Gothic"/>
          <w:bCs/>
          <w:sz w:val="18"/>
          <w:szCs w:val="18"/>
        </w:rPr>
      </w:pPr>
      <w:r w:rsidRPr="00A81B2F">
        <w:rPr>
          <w:rFonts w:ascii="Century Gothic" w:hAnsi="Century Gothic"/>
          <w:bCs/>
          <w:sz w:val="18"/>
          <w:szCs w:val="18"/>
        </w:rPr>
        <w:t>brutto ………………zł słownie</w:t>
      </w:r>
      <w:r>
        <w:rPr>
          <w:rFonts w:ascii="Century Gothic" w:hAnsi="Century Gothic"/>
          <w:bCs/>
          <w:sz w:val="18"/>
          <w:szCs w:val="18"/>
        </w:rPr>
        <w:t xml:space="preserve"> złotych</w:t>
      </w:r>
      <w:r w:rsidRPr="00A81B2F">
        <w:rPr>
          <w:rFonts w:ascii="Century Gothic" w:hAnsi="Century Gothic"/>
          <w:bCs/>
          <w:sz w:val="18"/>
          <w:szCs w:val="18"/>
        </w:rPr>
        <w:t xml:space="preserve">: ……………………………………………..……………… …/100 </w:t>
      </w:r>
    </w:p>
    <w:p w:rsidR="00FB32F5" w:rsidRPr="00A81B2F" w:rsidRDefault="00FB32F5" w:rsidP="00FB32F5">
      <w:pPr>
        <w:autoSpaceDE w:val="0"/>
        <w:autoSpaceDN w:val="0"/>
        <w:spacing w:before="120" w:after="120" w:line="288" w:lineRule="auto"/>
        <w:ind w:left="357"/>
        <w:jc w:val="both"/>
        <w:rPr>
          <w:rFonts w:ascii="Century Gothic" w:hAnsi="Century Gothic"/>
          <w:sz w:val="18"/>
          <w:szCs w:val="18"/>
        </w:rPr>
      </w:pPr>
      <w:r w:rsidRPr="00F34096">
        <w:rPr>
          <w:rFonts w:ascii="Century Gothic" w:hAnsi="Century Gothic"/>
          <w:bCs/>
          <w:sz w:val="18"/>
          <w:szCs w:val="18"/>
        </w:rPr>
        <w:t xml:space="preserve">wyliczoną zgodnie z załączonym do oferty Formularzem cenowym (Załącznik </w:t>
      </w:r>
      <w:r>
        <w:rPr>
          <w:rFonts w:ascii="Century Gothic" w:hAnsi="Century Gothic"/>
          <w:bCs/>
          <w:sz w:val="18"/>
          <w:szCs w:val="18"/>
        </w:rPr>
        <w:t xml:space="preserve">3 </w:t>
      </w:r>
      <w:r w:rsidRPr="00F34096">
        <w:rPr>
          <w:rFonts w:ascii="Century Gothic" w:hAnsi="Century Gothic"/>
          <w:bCs/>
          <w:sz w:val="18"/>
          <w:szCs w:val="18"/>
        </w:rPr>
        <w:t xml:space="preserve">a do </w:t>
      </w:r>
      <w:r>
        <w:rPr>
          <w:rFonts w:ascii="Century Gothic" w:hAnsi="Century Gothic"/>
          <w:bCs/>
          <w:sz w:val="18"/>
          <w:szCs w:val="18"/>
        </w:rPr>
        <w:t>SIWZ</w:t>
      </w:r>
      <w:r w:rsidRPr="00F34096">
        <w:rPr>
          <w:rFonts w:ascii="Century Gothic" w:hAnsi="Century Gothic"/>
          <w:bCs/>
          <w:sz w:val="18"/>
          <w:szCs w:val="18"/>
        </w:rPr>
        <w:t>).</w:t>
      </w:r>
    </w:p>
    <w:p w:rsidR="00FB32F5" w:rsidRDefault="00FB32F5" w:rsidP="00FB32F5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FB32F5" w:rsidRPr="00634F1B" w:rsidRDefault="00FB32F5" w:rsidP="00FB32F5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FB32F5" w:rsidRDefault="00FB32F5" w:rsidP="00FB32F5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FB32F5" w:rsidRPr="002C6825" w:rsidRDefault="00FB32F5" w:rsidP="00FB32F5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lastRenderedPageBreak/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FB32F5" w:rsidRPr="00D8103D" w:rsidRDefault="00FB32F5" w:rsidP="00FB32F5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FB32F5" w:rsidRPr="00D44D3B" w:rsidTr="00BE1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FB32F5" w:rsidRPr="00D44D3B" w:rsidTr="00BE1D3D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B32F5" w:rsidRPr="00D44D3B" w:rsidTr="00BE1D3D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B32F5" w:rsidRDefault="00FB32F5" w:rsidP="00FB32F5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FB32F5" w:rsidRPr="00C52907" w:rsidRDefault="00FB32F5" w:rsidP="00FB32F5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FB32F5" w:rsidRPr="00D44D3B" w:rsidRDefault="00FB32F5" w:rsidP="00FB32F5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FB32F5" w:rsidRPr="003E4561" w:rsidRDefault="00FB32F5" w:rsidP="00FB32F5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FB32F5" w:rsidRDefault="00FB32F5" w:rsidP="00FB32F5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FB32F5" w:rsidRDefault="00FB32F5" w:rsidP="00FB32F5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FB32F5" w:rsidRPr="00D8103D" w:rsidRDefault="00FB32F5" w:rsidP="00FB32F5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FB32F5" w:rsidRPr="00D44D3B" w:rsidTr="00BE1D3D">
        <w:tc>
          <w:tcPr>
            <w:tcW w:w="2693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FB32F5" w:rsidRPr="00D44D3B" w:rsidTr="00BE1D3D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B32F5" w:rsidRPr="00D44D3B" w:rsidTr="00BE1D3D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B32F5" w:rsidRPr="00D44D3B" w:rsidRDefault="00FB32F5" w:rsidP="00BE1D3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B32F5" w:rsidRPr="00D44D3B" w:rsidRDefault="00FB32F5" w:rsidP="00FB32F5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FB32F5" w:rsidRDefault="00FB32F5" w:rsidP="00FB32F5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FB32F5" w:rsidRPr="003660D7" w:rsidRDefault="00FB32F5" w:rsidP="00FB32F5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FB32F5" w:rsidRPr="00D44D3B" w:rsidTr="00BE1D3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D44D3B" w:rsidTr="00BE1D3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D44D3B" w:rsidTr="00BE1D3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D44D3B" w:rsidTr="00BE1D3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B32F5" w:rsidRPr="00D44D3B" w:rsidTr="00BE1D3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B32F5" w:rsidRPr="00D44D3B" w:rsidRDefault="00FB32F5" w:rsidP="00FB32F5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B32F5" w:rsidRPr="00D44D3B" w:rsidRDefault="00FB32F5" w:rsidP="00FB32F5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FB32F5" w:rsidRPr="00D44D3B" w:rsidRDefault="00FB32F5" w:rsidP="00FB32F5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B32F5" w:rsidRDefault="00FB32F5" w:rsidP="00FB32F5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B32F5" w:rsidRPr="00D44D3B" w:rsidRDefault="00FB32F5" w:rsidP="00FB32F5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B32F5" w:rsidRPr="00D44D3B" w:rsidRDefault="00FB32F5" w:rsidP="00FB32F5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FB32F5" w:rsidRPr="00D44D3B" w:rsidTr="00BE1D3D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FB32F5" w:rsidRPr="00D44D3B" w:rsidTr="00BE1D3D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Default="00FB32F5" w:rsidP="00BE1D3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B32F5" w:rsidRPr="00D44D3B" w:rsidRDefault="00FB32F5" w:rsidP="00BE1D3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D44D3B" w:rsidRDefault="00FB32F5" w:rsidP="00BE1D3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B32F5" w:rsidRDefault="00FB32F5" w:rsidP="00FB32F5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FB32F5" w:rsidRDefault="00FB32F5" w:rsidP="00FB32F5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FB32F5" w:rsidSect="008D5D85">
          <w:footerReference w:type="default" r:id="rId8"/>
          <w:pgSz w:w="11906" w:h="16838"/>
          <w:pgMar w:top="993" w:right="1133" w:bottom="993" w:left="1134" w:header="709" w:footer="518" w:gutter="0"/>
          <w:cols w:space="708"/>
          <w:titlePg/>
          <w:docGrid w:linePitch="360"/>
        </w:sectPr>
      </w:pPr>
    </w:p>
    <w:p w:rsidR="00FB32F5" w:rsidRDefault="00FB32F5" w:rsidP="00FB32F5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 xml:space="preserve">3 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a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FB32F5" w:rsidRPr="0045268D" w:rsidRDefault="00FB32F5" w:rsidP="00FB32F5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FB32F5" w:rsidRPr="003D2395" w:rsidRDefault="00FB32F5" w:rsidP="00FB32F5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odzieży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BHP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 dla PIG-PIB,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FB32F5" w:rsidRPr="003B2A23" w:rsidRDefault="00FB32F5" w:rsidP="00BE1D3D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(zgodny z Opisem przedmiotu zamówienia stanowiącym Załącznik nr 1 do zapytania ofertowego)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Maksymalna i</w:t>
            </w:r>
            <w:proofErr w:type="spellStart"/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  <w:proofErr w:type="spellEnd"/>
          </w:p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FB32F5" w:rsidRPr="00642D8F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Tekstpodstawowy3"/>
              <w:numPr>
                <w:ilvl w:val="0"/>
                <w:numId w:val="5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kask ochronny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z czteropunktowym paskiem podbródkowym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Tekstpodstawowy3"/>
              <w:numPr>
                <w:ilvl w:val="0"/>
                <w:numId w:val="5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okulary ochronne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do użytku wraz z kaskiem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Tekstpodstawowy3"/>
              <w:numPr>
                <w:ilvl w:val="0"/>
                <w:numId w:val="5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>kamizelka odblaskowa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Akapitzlist"/>
              <w:numPr>
                <w:ilvl w:val="0"/>
                <w:numId w:val="5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buty ochronne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trzewiki za kostkę z podnoskami damskie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45268D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5268D">
              <w:rPr>
                <w:rFonts w:ascii="Century Gothic" w:hAnsi="Century Gothic"/>
                <w:sz w:val="18"/>
                <w:szCs w:val="18"/>
              </w:rPr>
              <w:t>20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Akapitzlist"/>
              <w:numPr>
                <w:ilvl w:val="0"/>
                <w:numId w:val="5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buty ochronne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trzewiki za kostkę z podnoskami męskie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45268D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5268D">
              <w:rPr>
                <w:rFonts w:ascii="Century Gothic" w:hAnsi="Century Gothic"/>
                <w:sz w:val="18"/>
                <w:szCs w:val="18"/>
              </w:rPr>
              <w:t>30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FB32F5">
            <w:pPr>
              <w:pStyle w:val="Akapitzlist"/>
              <w:numPr>
                <w:ilvl w:val="0"/>
                <w:numId w:val="5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B6EE3">
              <w:rPr>
                <w:rFonts w:ascii="Century Gothic" w:hAnsi="Century Gothic" w:cs="Arial"/>
                <w:color w:val="000000"/>
                <w:sz w:val="18"/>
                <w:szCs w:val="18"/>
              </w:rPr>
              <w:t>rękawice ochronne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B32F5" w:rsidRPr="000118E0" w:rsidTr="00BE1D3D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D2395" w:rsidRDefault="00FB32F5" w:rsidP="00BE1D3D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3B2A23" w:rsidRDefault="00FB32F5" w:rsidP="00BE1D3D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FB32F5" w:rsidRDefault="00FB32F5" w:rsidP="00FB32F5">
      <w:pPr>
        <w:spacing w:after="0" w:line="240" w:lineRule="auto"/>
        <w:contextualSpacing/>
        <w:rPr>
          <w:rFonts w:ascii="Century Gothic" w:hAnsi="Century Gothic"/>
          <w:b/>
          <w:color w:val="000000"/>
          <w:sz w:val="14"/>
          <w:szCs w:val="14"/>
        </w:rPr>
      </w:pPr>
      <w:r w:rsidRPr="0010319D">
        <w:rPr>
          <w:rFonts w:ascii="Century Gothic" w:hAnsi="Century Gothic"/>
          <w:b/>
          <w:color w:val="000000"/>
          <w:sz w:val="14"/>
          <w:szCs w:val="14"/>
        </w:rPr>
        <w:t>* Wartość brutto należy przenieść do Formularza ,,Oferta’’.</w:t>
      </w:r>
    </w:p>
    <w:p w:rsidR="00FB32F5" w:rsidRDefault="00FB32F5" w:rsidP="00FB32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b/>
          <w:i/>
          <w:sz w:val="14"/>
          <w:szCs w:val="14"/>
        </w:rPr>
      </w:pPr>
      <w:r>
        <w:rPr>
          <w:rFonts w:ascii="Century Gothic" w:hAnsi="Century Gothic"/>
          <w:b/>
          <w:i/>
          <w:sz w:val="14"/>
          <w:szCs w:val="14"/>
        </w:rPr>
        <w:t>**</w:t>
      </w:r>
      <w:r w:rsidRPr="0010319D">
        <w:rPr>
          <w:rFonts w:ascii="Century Gothic" w:hAnsi="Century Gothic"/>
          <w:b/>
          <w:i/>
          <w:sz w:val="14"/>
          <w:szCs w:val="14"/>
        </w:rPr>
        <w:t xml:space="preserve">Cena oferty brutto określona w tabeli powyżej (kol. </w:t>
      </w:r>
      <w:r>
        <w:rPr>
          <w:rFonts w:ascii="Century Gothic" w:hAnsi="Century Gothic"/>
          <w:b/>
          <w:i/>
          <w:sz w:val="14"/>
          <w:szCs w:val="14"/>
        </w:rPr>
        <w:t>8</w:t>
      </w:r>
      <w:r w:rsidRPr="0010319D">
        <w:rPr>
          <w:rFonts w:ascii="Century Gothic" w:hAnsi="Century Gothic"/>
          <w:b/>
          <w:i/>
          <w:sz w:val="14"/>
          <w:szCs w:val="14"/>
        </w:rPr>
        <w:t>), nie stanowi wartości wynagrodzenia brutto Wykonawcy, lecz służy porównaniu ofert złożonych w postępowaniu i dokonaniu przez Zamawiającego wyboru najkorzystniejszej oferty.</w:t>
      </w:r>
    </w:p>
    <w:p w:rsidR="00FB32F5" w:rsidRPr="0045268D" w:rsidRDefault="00FB32F5" w:rsidP="00FB32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b/>
          <w:i/>
          <w:sz w:val="14"/>
          <w:szCs w:val="14"/>
        </w:rPr>
      </w:pPr>
      <w:r>
        <w:rPr>
          <w:rFonts w:ascii="Century Gothic" w:hAnsi="Century Gothic"/>
          <w:b/>
          <w:i/>
          <w:sz w:val="14"/>
          <w:szCs w:val="14"/>
        </w:rPr>
        <w:t>*</w:t>
      </w:r>
      <w:r w:rsidRPr="0010319D">
        <w:rPr>
          <w:rFonts w:ascii="Century Gothic" w:hAnsi="Century Gothic"/>
          <w:b/>
          <w:i/>
          <w:sz w:val="14"/>
          <w:szCs w:val="14"/>
        </w:rPr>
        <w:t xml:space="preserve">**Cena jednostkowa określona przez Wykonawcę w tabeli powyżej (kol. </w:t>
      </w:r>
      <w:r>
        <w:rPr>
          <w:rFonts w:ascii="Century Gothic" w:hAnsi="Century Gothic"/>
          <w:b/>
          <w:i/>
          <w:sz w:val="14"/>
          <w:szCs w:val="14"/>
        </w:rPr>
        <w:t>5</w:t>
      </w:r>
      <w:r w:rsidRPr="0010319D">
        <w:rPr>
          <w:rFonts w:ascii="Century Gothic" w:hAnsi="Century Gothic"/>
          <w:b/>
          <w:i/>
          <w:sz w:val="14"/>
          <w:szCs w:val="14"/>
        </w:rPr>
        <w:t>) zostanie ustalona na okres ważności umowy i nie będzie podlegała zmianom.</w:t>
      </w:r>
    </w:p>
    <w:p w:rsidR="00FB32F5" w:rsidRDefault="00FB32F5" w:rsidP="00FB32F5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FB32F5" w:rsidRPr="001838EC" w:rsidRDefault="00FB32F5" w:rsidP="00FB32F5">
      <w:pPr>
        <w:rPr>
          <w:rFonts w:ascii="Garamond" w:hAnsi="Garamond"/>
          <w:color w:val="000000"/>
          <w:sz w:val="20"/>
          <w:szCs w:val="20"/>
        </w:rPr>
      </w:pPr>
    </w:p>
    <w:p w:rsidR="00FB32F5" w:rsidRPr="001838EC" w:rsidRDefault="00FB32F5" w:rsidP="00FB32F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FB32F5" w:rsidRDefault="00FB32F5" w:rsidP="00FB32F5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FB32F5" w:rsidRDefault="00FB32F5" w:rsidP="00FB32F5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FB32F5" w:rsidSect="000B6EE3">
          <w:pgSz w:w="16838" w:h="11906" w:orient="landscape"/>
          <w:pgMar w:top="1134" w:right="993" w:bottom="1133" w:left="993" w:header="709" w:footer="518" w:gutter="0"/>
          <w:cols w:space="708"/>
          <w:titlePg/>
          <w:docGrid w:linePitch="360"/>
        </w:sectPr>
      </w:pPr>
    </w:p>
    <w:p w:rsidR="00FB32F5" w:rsidRPr="009B0A24" w:rsidRDefault="00FB32F5" w:rsidP="00FB32F5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FB32F5" w:rsidRDefault="00FB32F5" w:rsidP="00FB32F5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FB32F5" w:rsidRPr="00B84F81" w:rsidRDefault="00FB32F5" w:rsidP="00FB32F5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. OŚWIADCZENIE</w:t>
      </w:r>
    </w:p>
    <w:p w:rsidR="00FB32F5" w:rsidRPr="00B84F81" w:rsidRDefault="00FB32F5" w:rsidP="00FB32F5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B32F5" w:rsidRPr="00B84F81" w:rsidRDefault="00FB32F5" w:rsidP="00FB32F5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B32F5" w:rsidRPr="00090939" w:rsidRDefault="00FB32F5" w:rsidP="00FB32F5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B32F5" w:rsidRPr="00090939" w:rsidRDefault="00FB32F5" w:rsidP="00FB32F5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FB32F5" w:rsidRPr="00090939" w:rsidRDefault="00FB32F5" w:rsidP="00FB32F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B32F5" w:rsidRDefault="00FB32F5" w:rsidP="00FB32F5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Dostawa odzieży BHP</w:t>
      </w:r>
      <w:r w:rsidRPr="00AA7A0A">
        <w:rPr>
          <w:rFonts w:ascii="Century Gothic" w:hAnsi="Century Gothic"/>
          <w:b/>
          <w:bCs/>
          <w:sz w:val="18"/>
          <w:szCs w:val="18"/>
          <w:lang w:eastAsia="pl-PL"/>
        </w:rPr>
        <w:t xml:space="preserve"> dla PIG-PIB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NZP-240-33/2020)</w:t>
      </w:r>
    </w:p>
    <w:p w:rsidR="00FB32F5" w:rsidRDefault="00FB32F5" w:rsidP="00FB32F5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FB32F5" w:rsidRPr="00090939" w:rsidRDefault="00FB32F5" w:rsidP="00FB32F5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FB32F5" w:rsidRPr="00B5454E" w:rsidTr="00BE1D3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FB32F5" w:rsidRPr="00B5454E" w:rsidTr="00BE1D3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B32F5" w:rsidRPr="00B84F81" w:rsidRDefault="00FB32F5" w:rsidP="00FB32F5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B32F5" w:rsidRPr="00090939" w:rsidRDefault="00FB32F5" w:rsidP="00FB32F5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FB32F5" w:rsidRPr="00B84F81" w:rsidRDefault="00FB32F5" w:rsidP="00FB32F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FB32F5" w:rsidRPr="00B5454E" w:rsidTr="00BE1D3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FB32F5" w:rsidRPr="00B5454E" w:rsidTr="00BE1D3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F5" w:rsidRPr="00B5454E" w:rsidRDefault="00FB32F5" w:rsidP="00BE1D3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B32F5" w:rsidRPr="00B84F81" w:rsidRDefault="00FB32F5" w:rsidP="00FB32F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B32F5" w:rsidRPr="00090939" w:rsidRDefault="00FB32F5" w:rsidP="00FB32F5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b/>
          <w:sz w:val="16"/>
          <w:szCs w:val="16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</w:t>
      </w:r>
      <w:r>
        <w:rPr>
          <w:rFonts w:ascii="Century Gothic" w:hAnsi="Century Gothic"/>
          <w:sz w:val="18"/>
          <w:szCs w:val="18"/>
        </w:rPr>
        <w:t>.</w:t>
      </w:r>
    </w:p>
    <w:p w:rsidR="002578DE" w:rsidRDefault="002578DE">
      <w:bookmarkStart w:id="2" w:name="_GoBack"/>
      <w:bookmarkEnd w:id="2"/>
    </w:p>
    <w:sectPr w:rsidR="002578DE" w:rsidSect="00D4698F">
      <w:headerReference w:type="default" r:id="rId9"/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F5" w:rsidRDefault="00FB32F5" w:rsidP="00FB32F5">
      <w:pPr>
        <w:spacing w:after="0" w:line="240" w:lineRule="auto"/>
      </w:pPr>
      <w:r>
        <w:separator/>
      </w:r>
    </w:p>
  </w:endnote>
  <w:endnote w:type="continuationSeparator" w:id="0">
    <w:p w:rsidR="00FB32F5" w:rsidRDefault="00FB32F5" w:rsidP="00FB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F5" w:rsidRDefault="00FB32F5" w:rsidP="00FB32F5">
    <w:pPr>
      <w:pStyle w:val="Stopka"/>
    </w:pPr>
    <w:r>
      <w:rPr>
        <w:noProof/>
        <w:lang w:eastAsia="pl-PL"/>
      </w:rPr>
      <w:drawing>
        <wp:inline distT="0" distB="0" distL="0" distR="0">
          <wp:extent cx="5760720" cy="6902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32F5" w:rsidRDefault="00FB32F5">
    <w:pPr>
      <w:pStyle w:val="Stopka"/>
    </w:pPr>
  </w:p>
  <w:p w:rsidR="00FB32F5" w:rsidRDefault="00FB3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F5" w:rsidRDefault="00FB32F5" w:rsidP="00FB32F5">
      <w:pPr>
        <w:spacing w:after="0" w:line="240" w:lineRule="auto"/>
      </w:pPr>
      <w:r>
        <w:separator/>
      </w:r>
    </w:p>
  </w:footnote>
  <w:footnote w:type="continuationSeparator" w:id="0">
    <w:p w:rsidR="00FB32F5" w:rsidRDefault="00FB32F5" w:rsidP="00FB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B7" w:rsidRPr="00C33469" w:rsidRDefault="00FB32F5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7C57B7" w:rsidRDefault="00FB32F5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DC6"/>
    <w:multiLevelType w:val="hybridMultilevel"/>
    <w:tmpl w:val="3C3E7312"/>
    <w:lvl w:ilvl="0" w:tplc="D63E9E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F5"/>
    <w:rsid w:val="000004BB"/>
    <w:rsid w:val="000514B3"/>
    <w:rsid w:val="00064975"/>
    <w:rsid w:val="0007341B"/>
    <w:rsid w:val="000A76B1"/>
    <w:rsid w:val="000C4186"/>
    <w:rsid w:val="000E6220"/>
    <w:rsid w:val="00106B3D"/>
    <w:rsid w:val="00180347"/>
    <w:rsid w:val="001A5B67"/>
    <w:rsid w:val="001D36B5"/>
    <w:rsid w:val="001D681A"/>
    <w:rsid w:val="001E241A"/>
    <w:rsid w:val="00203B4B"/>
    <w:rsid w:val="00204517"/>
    <w:rsid w:val="00231DC7"/>
    <w:rsid w:val="00250F6C"/>
    <w:rsid w:val="002578DE"/>
    <w:rsid w:val="002914BB"/>
    <w:rsid w:val="002B161B"/>
    <w:rsid w:val="002B1EC4"/>
    <w:rsid w:val="002E0352"/>
    <w:rsid w:val="00347252"/>
    <w:rsid w:val="00363C7E"/>
    <w:rsid w:val="003B11DC"/>
    <w:rsid w:val="003B209C"/>
    <w:rsid w:val="003B414A"/>
    <w:rsid w:val="003D5B0E"/>
    <w:rsid w:val="003E194D"/>
    <w:rsid w:val="003F0A61"/>
    <w:rsid w:val="00420DA4"/>
    <w:rsid w:val="004307DD"/>
    <w:rsid w:val="004B19E3"/>
    <w:rsid w:val="004D6CF0"/>
    <w:rsid w:val="004F49D9"/>
    <w:rsid w:val="004F6728"/>
    <w:rsid w:val="0055124A"/>
    <w:rsid w:val="00595E36"/>
    <w:rsid w:val="005B1AF7"/>
    <w:rsid w:val="005C6D4A"/>
    <w:rsid w:val="005F58D3"/>
    <w:rsid w:val="00611301"/>
    <w:rsid w:val="00621D53"/>
    <w:rsid w:val="00636954"/>
    <w:rsid w:val="00667E97"/>
    <w:rsid w:val="006A713C"/>
    <w:rsid w:val="006D5A37"/>
    <w:rsid w:val="006E6481"/>
    <w:rsid w:val="006F7FD2"/>
    <w:rsid w:val="0070136C"/>
    <w:rsid w:val="007105A3"/>
    <w:rsid w:val="0071475F"/>
    <w:rsid w:val="007450C7"/>
    <w:rsid w:val="0075104A"/>
    <w:rsid w:val="0078244F"/>
    <w:rsid w:val="0079671F"/>
    <w:rsid w:val="007A3620"/>
    <w:rsid w:val="007A68ED"/>
    <w:rsid w:val="0082631A"/>
    <w:rsid w:val="0084455F"/>
    <w:rsid w:val="00866D6D"/>
    <w:rsid w:val="0089311C"/>
    <w:rsid w:val="00897253"/>
    <w:rsid w:val="008B0ED5"/>
    <w:rsid w:val="008B75B8"/>
    <w:rsid w:val="008F7664"/>
    <w:rsid w:val="009173E4"/>
    <w:rsid w:val="009218D7"/>
    <w:rsid w:val="00956F54"/>
    <w:rsid w:val="00957B50"/>
    <w:rsid w:val="00960440"/>
    <w:rsid w:val="00975BC5"/>
    <w:rsid w:val="009977ED"/>
    <w:rsid w:val="009A613F"/>
    <w:rsid w:val="009F303D"/>
    <w:rsid w:val="00A0044C"/>
    <w:rsid w:val="00A025A6"/>
    <w:rsid w:val="00A07BEC"/>
    <w:rsid w:val="00A3032F"/>
    <w:rsid w:val="00A34FC5"/>
    <w:rsid w:val="00A422D2"/>
    <w:rsid w:val="00A5502D"/>
    <w:rsid w:val="00A64BCA"/>
    <w:rsid w:val="00A6619F"/>
    <w:rsid w:val="00A73D2C"/>
    <w:rsid w:val="00A85C7A"/>
    <w:rsid w:val="00AB2790"/>
    <w:rsid w:val="00AB2E6A"/>
    <w:rsid w:val="00AB7BB1"/>
    <w:rsid w:val="00AD7927"/>
    <w:rsid w:val="00AD7FCE"/>
    <w:rsid w:val="00AF3AFC"/>
    <w:rsid w:val="00B1563A"/>
    <w:rsid w:val="00B60A1A"/>
    <w:rsid w:val="00B918CB"/>
    <w:rsid w:val="00BA5814"/>
    <w:rsid w:val="00BB40C2"/>
    <w:rsid w:val="00BD0E46"/>
    <w:rsid w:val="00BD6B5B"/>
    <w:rsid w:val="00C2634D"/>
    <w:rsid w:val="00C3721F"/>
    <w:rsid w:val="00C93267"/>
    <w:rsid w:val="00C96C09"/>
    <w:rsid w:val="00D00627"/>
    <w:rsid w:val="00D04A43"/>
    <w:rsid w:val="00D53A0C"/>
    <w:rsid w:val="00DD12B5"/>
    <w:rsid w:val="00DD2559"/>
    <w:rsid w:val="00DD634C"/>
    <w:rsid w:val="00E122CF"/>
    <w:rsid w:val="00E466F9"/>
    <w:rsid w:val="00E46A45"/>
    <w:rsid w:val="00E70184"/>
    <w:rsid w:val="00E76BD7"/>
    <w:rsid w:val="00EA4314"/>
    <w:rsid w:val="00EB3CA3"/>
    <w:rsid w:val="00EC19C5"/>
    <w:rsid w:val="00EC1FE0"/>
    <w:rsid w:val="00EF008E"/>
    <w:rsid w:val="00EF4946"/>
    <w:rsid w:val="00EF53DA"/>
    <w:rsid w:val="00EF7E4A"/>
    <w:rsid w:val="00F34189"/>
    <w:rsid w:val="00F55D11"/>
    <w:rsid w:val="00F56F97"/>
    <w:rsid w:val="00F65786"/>
    <w:rsid w:val="00F83BF4"/>
    <w:rsid w:val="00FB32F5"/>
    <w:rsid w:val="00F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F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32F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B32F5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B32F5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B32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kapitzlist">
    <w:name w:val="List Paragraph"/>
    <w:aliases w:val="L1,Numerowanie,Akapit z listą siwz,Wypunktowanie,sw tekst"/>
    <w:basedOn w:val="Normalny"/>
    <w:link w:val="AkapitzlistZnak"/>
    <w:uiPriority w:val="99"/>
    <w:qFormat/>
    <w:rsid w:val="00FB32F5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FB32F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FB32F5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99"/>
    <w:locked/>
    <w:rsid w:val="00FB32F5"/>
    <w:rPr>
      <w:rFonts w:ascii="Arial" w:eastAsia="Calibri" w:hAnsi="Arial" w:cs="Times New Roman"/>
      <w:lang w:val="x-none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FB3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B32F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2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F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32F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FB32F5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B32F5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B32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kapitzlist">
    <w:name w:val="List Paragraph"/>
    <w:aliases w:val="L1,Numerowanie,Akapit z listą siwz,Wypunktowanie,sw tekst"/>
    <w:basedOn w:val="Normalny"/>
    <w:link w:val="AkapitzlistZnak"/>
    <w:uiPriority w:val="99"/>
    <w:qFormat/>
    <w:rsid w:val="00FB32F5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FB32F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FB32F5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99"/>
    <w:locked/>
    <w:rsid w:val="00FB32F5"/>
    <w:rPr>
      <w:rFonts w:ascii="Arial" w:eastAsia="Calibri" w:hAnsi="Arial" w:cs="Times New Roman"/>
      <w:lang w:val="x-none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FB3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B32F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2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2020-03-20T15:44:00Z</dcterms:created>
  <dcterms:modified xsi:type="dcterms:W3CDTF">2020-03-20T15:46:00Z</dcterms:modified>
</cp:coreProperties>
</file>