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C73" w:rsidRDefault="00E40C73" w:rsidP="00E40C73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A03067">
        <w:rPr>
          <w:rFonts w:ascii="Century Gothic" w:hAnsi="Century Gothic"/>
          <w:b/>
          <w:sz w:val="18"/>
          <w:szCs w:val="18"/>
          <w:lang w:eastAsia="pl-PL"/>
        </w:rPr>
        <w:t>Załącznik nr 3</w:t>
      </w:r>
      <w:r>
        <w:rPr>
          <w:rFonts w:ascii="Century Gothic" w:hAnsi="Century Gothic"/>
          <w:b/>
          <w:sz w:val="18"/>
          <w:szCs w:val="18"/>
          <w:lang w:eastAsia="pl-PL"/>
        </w:rPr>
        <w:t>.2</w:t>
      </w:r>
      <w:r w:rsidRPr="00A03067">
        <w:rPr>
          <w:rFonts w:ascii="Century Gothic" w:hAnsi="Century Gothic"/>
          <w:b/>
          <w:sz w:val="18"/>
          <w:szCs w:val="18"/>
          <w:lang w:eastAsia="pl-PL"/>
        </w:rPr>
        <w:t xml:space="preserve"> do SIWZ</w:t>
      </w:r>
    </w:p>
    <w:p w:rsidR="00E40C73" w:rsidRDefault="00E40C73" w:rsidP="00E40C73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  <w:u w:val="single"/>
          <w:lang w:eastAsia="pl-PL"/>
        </w:rPr>
      </w:pPr>
      <w:r w:rsidRPr="007B5522">
        <w:rPr>
          <w:rFonts w:ascii="Century Gothic" w:hAnsi="Century Gothic"/>
          <w:b/>
          <w:sz w:val="18"/>
          <w:szCs w:val="18"/>
          <w:u w:val="single"/>
          <w:lang w:eastAsia="pl-PL"/>
        </w:rPr>
        <w:t xml:space="preserve">SPECYFIKACJE TECHNICZNE DLA CZĘŚCI </w:t>
      </w:r>
      <w:r w:rsidRPr="00E90048">
        <w:rPr>
          <w:rFonts w:ascii="Century Gothic" w:hAnsi="Century Gothic"/>
          <w:b/>
          <w:sz w:val="18"/>
          <w:szCs w:val="18"/>
          <w:u w:val="single"/>
          <w:lang w:eastAsia="pl-PL"/>
        </w:rPr>
        <w:t>1-</w:t>
      </w:r>
      <w:r w:rsidR="000F19F2" w:rsidRPr="00E90048">
        <w:rPr>
          <w:rFonts w:ascii="Century Gothic" w:hAnsi="Century Gothic"/>
          <w:b/>
          <w:sz w:val="18"/>
          <w:szCs w:val="18"/>
          <w:u w:val="single"/>
          <w:lang w:eastAsia="pl-PL"/>
        </w:rPr>
        <w:t>3</w:t>
      </w:r>
    </w:p>
    <w:p w:rsidR="00E40C73" w:rsidRPr="007B5522" w:rsidRDefault="00E40C73" w:rsidP="00E40C73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  <w:u w:val="single"/>
          <w:lang w:eastAsia="pl-PL"/>
        </w:rPr>
      </w:pPr>
    </w:p>
    <w:p w:rsidR="00E40C73" w:rsidRPr="00DE3966" w:rsidRDefault="00E40C73" w:rsidP="00E40C73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>
        <w:rPr>
          <w:rFonts w:ascii="Century Gothic" w:hAnsi="Century Gothic"/>
          <w:color w:val="000000"/>
          <w:sz w:val="18"/>
          <w:szCs w:val="18"/>
        </w:rPr>
        <w:t>E</w:t>
      </w:r>
      <w:r w:rsidRPr="00DE3966">
        <w:rPr>
          <w:rFonts w:ascii="Century Gothic" w:hAnsi="Century Gothic"/>
          <w:color w:val="000000"/>
          <w:sz w:val="18"/>
          <w:szCs w:val="18"/>
        </w:rPr>
        <w:t>Z</w:t>
      </w:r>
      <w:r>
        <w:rPr>
          <w:rFonts w:ascii="Century Gothic" w:hAnsi="Century Gothic"/>
          <w:color w:val="000000"/>
          <w:sz w:val="18"/>
          <w:szCs w:val="18"/>
        </w:rPr>
        <w:t>P</w:t>
      </w:r>
      <w:r w:rsidRPr="00DE3966">
        <w:rPr>
          <w:rFonts w:ascii="Century Gothic" w:hAnsi="Century Gothic"/>
          <w:color w:val="000000"/>
          <w:sz w:val="18"/>
          <w:szCs w:val="18"/>
        </w:rPr>
        <w:t>-240-</w:t>
      </w:r>
      <w:r>
        <w:rPr>
          <w:rFonts w:ascii="Century Gothic" w:hAnsi="Century Gothic"/>
          <w:color w:val="000000"/>
          <w:sz w:val="18"/>
          <w:szCs w:val="18"/>
        </w:rPr>
        <w:t>65</w:t>
      </w:r>
      <w:r w:rsidRPr="00DE3966">
        <w:rPr>
          <w:rFonts w:ascii="Century Gothic" w:hAnsi="Century Gothic"/>
          <w:color w:val="000000"/>
          <w:sz w:val="18"/>
          <w:szCs w:val="18"/>
        </w:rPr>
        <w:t>/20</w:t>
      </w:r>
      <w:r>
        <w:rPr>
          <w:rFonts w:ascii="Century Gothic" w:hAnsi="Century Gothic"/>
          <w:color w:val="000000"/>
          <w:sz w:val="18"/>
          <w:szCs w:val="18"/>
        </w:rPr>
        <w:t>20</w:t>
      </w:r>
      <w:r w:rsidRPr="00DE3966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DE3966">
        <w:rPr>
          <w:rFonts w:ascii="Century Gothic" w:hAnsi="Century Gothic"/>
          <w:sz w:val="18"/>
          <w:szCs w:val="18"/>
        </w:rPr>
        <w:t>na:</w:t>
      </w:r>
    </w:p>
    <w:tbl>
      <w:tblPr>
        <w:tblW w:w="1389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2"/>
      </w:tblGrid>
      <w:tr w:rsidR="00E40C73" w:rsidRPr="00DE3966" w:rsidTr="00AD4F7F">
        <w:tc>
          <w:tcPr>
            <w:tcW w:w="13892" w:type="dxa"/>
            <w:tcBorders>
              <w:top w:val="single" w:sz="6" w:space="0" w:color="auto"/>
              <w:bottom w:val="single" w:sz="6" w:space="0" w:color="auto"/>
            </w:tcBorders>
          </w:tcPr>
          <w:p w:rsidR="00E40C73" w:rsidRPr="00DE3966" w:rsidRDefault="00E40C73" w:rsidP="00AD4F7F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</w:rPr>
              <w:t xml:space="preserve">Dostawa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sprzętu serwerowego dla</w:t>
            </w:r>
            <w:r w:rsidRPr="003735C7">
              <w:rPr>
                <w:rFonts w:ascii="Century Gothic" w:hAnsi="Century Gothic"/>
                <w:b/>
                <w:sz w:val="18"/>
                <w:szCs w:val="18"/>
              </w:rPr>
              <w:t xml:space="preserve"> Państwowego Instytutu Geologicznego – Państwowego Instytutu</w:t>
            </w:r>
            <w:r w:rsidRPr="002C1256">
              <w:rPr>
                <w:rFonts w:ascii="Century Gothic" w:hAnsi="Century Gothic"/>
                <w:b/>
                <w:color w:val="000000"/>
                <w:sz w:val="18"/>
                <w:szCs w:val="18"/>
                <w:lang w:eastAsia="pl-PL"/>
              </w:rPr>
              <w:t xml:space="preserve"> Badawczego</w:t>
            </w:r>
          </w:p>
        </w:tc>
      </w:tr>
    </w:tbl>
    <w:p w:rsidR="00E40C73" w:rsidRPr="00DE3966" w:rsidRDefault="00E40C73" w:rsidP="00E40C73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E40C73" w:rsidRPr="00DE3966" w:rsidRDefault="00E40C73" w:rsidP="00E40C73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</w:t>
      </w:r>
      <w:bookmarkStart w:id="0" w:name="_GoBack"/>
      <w:bookmarkEnd w:id="0"/>
      <w:r w:rsidRPr="00DE3966">
        <w:rPr>
          <w:rFonts w:ascii="Century Gothic" w:hAnsi="Century Gothic"/>
          <w:sz w:val="18"/>
          <w:szCs w:val="18"/>
        </w:rPr>
        <w:t>……………………………………………</w:t>
      </w:r>
      <w:r>
        <w:rPr>
          <w:rFonts w:ascii="Century Gothic" w:hAnsi="Century Gothic"/>
          <w:sz w:val="18"/>
          <w:szCs w:val="18"/>
        </w:rPr>
        <w:t>…………………………………..</w:t>
      </w:r>
      <w:r w:rsidRPr="00DE3966">
        <w:rPr>
          <w:rFonts w:ascii="Century Gothic" w:hAnsi="Century Gothic"/>
          <w:sz w:val="18"/>
          <w:szCs w:val="18"/>
        </w:rPr>
        <w:t>…………</w:t>
      </w:r>
    </w:p>
    <w:p w:rsidR="00E40C73" w:rsidRPr="007B5522" w:rsidRDefault="00E40C73" w:rsidP="00E40C7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4"/>
          <w:szCs w:val="14"/>
        </w:rPr>
      </w:pPr>
      <w:r w:rsidRPr="007B5522">
        <w:rPr>
          <w:rFonts w:ascii="Century Gothic" w:hAnsi="Century Gothic"/>
          <w:i/>
          <w:iCs/>
          <w:sz w:val="14"/>
          <w:szCs w:val="14"/>
        </w:rPr>
        <w:t>nazwa (firma) dokładny adres Wykonawcy/Wykonawców (w przypadku składania oferty przez wykonawców wspólnie ubiegających się o udzielenie zamówienia należy podać nazwy(firmy)</w:t>
      </w:r>
    </w:p>
    <w:p w:rsidR="00E40C73" w:rsidRPr="00DE3966" w:rsidRDefault="00E40C73" w:rsidP="00E40C73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i/>
          <w:iCs/>
          <w:sz w:val="18"/>
          <w:szCs w:val="18"/>
        </w:rPr>
      </w:pPr>
    </w:p>
    <w:p w:rsidR="00E40C73" w:rsidRDefault="00E40C73" w:rsidP="00E40C73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o</w:t>
      </w:r>
      <w:r w:rsidRPr="007B5522">
        <w:rPr>
          <w:rFonts w:ascii="Century Gothic" w:hAnsi="Century Gothic"/>
          <w:sz w:val="18"/>
          <w:szCs w:val="18"/>
        </w:rPr>
        <w:t>ferujemy wykonanie przedmiotowego zamówienia, zgodnie ze specyfikacją wskazaną poniżej:</w:t>
      </w:r>
    </w:p>
    <w:p w:rsidR="00E40C73" w:rsidRPr="007B5522" w:rsidRDefault="00E40C73" w:rsidP="00E40C73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E40C73" w:rsidRPr="000E2796" w:rsidRDefault="00E40C73" w:rsidP="00E40C73">
      <w:pPr>
        <w:spacing w:after="0" w:line="240" w:lineRule="auto"/>
        <w:jc w:val="center"/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</w:pPr>
      <w:r w:rsidRPr="000E2796"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  <w:t>Specyfikacje techniczne</w:t>
      </w:r>
    </w:p>
    <w:p w:rsidR="00E40C73" w:rsidRPr="000E2796" w:rsidRDefault="00E40C73" w:rsidP="00E40C73">
      <w:pPr>
        <w:spacing w:after="0" w:line="240" w:lineRule="auto"/>
        <w:jc w:val="center"/>
        <w:rPr>
          <w:rFonts w:ascii="Century Gothic" w:hAnsi="Century Gothic" w:cs="Arial"/>
          <w:b/>
          <w:bCs/>
          <w:color w:val="000000"/>
          <w:sz w:val="18"/>
          <w:szCs w:val="18"/>
          <w:lang w:eastAsia="pl-PL"/>
        </w:rPr>
      </w:pPr>
    </w:p>
    <w:tbl>
      <w:tblPr>
        <w:tblW w:w="13892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6948"/>
        <w:gridCol w:w="4250"/>
      </w:tblGrid>
      <w:tr w:rsidR="00E40C73" w:rsidRPr="00CA78D3" w:rsidTr="00AD4F7F"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E40C73" w:rsidRPr="00CA78D3" w:rsidRDefault="00E40C73" w:rsidP="000F19F2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A78D3">
              <w:rPr>
                <w:rFonts w:ascii="Century Gothic" w:hAnsi="Century Gothic"/>
                <w:b/>
                <w:sz w:val="18"/>
                <w:szCs w:val="18"/>
              </w:rPr>
              <w:t>Specyfikacja techniczna dla części 1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*</w:t>
            </w:r>
            <w:r w:rsidRPr="00CA78D3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="000F19F2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3D57A5">
              <w:rPr>
                <w:rFonts w:ascii="Century Gothic" w:hAnsi="Century Gothic"/>
                <w:b/>
                <w:sz w:val="18"/>
                <w:szCs w:val="18"/>
              </w:rPr>
              <w:t>SERWERY KLASY x86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oraz PAMIĘĆ MASOWA</w:t>
            </w:r>
          </w:p>
        </w:tc>
      </w:tr>
      <w:tr w:rsidR="00E40C73" w:rsidRPr="00CA78D3" w:rsidTr="00AD4F7F"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E40C73" w:rsidRPr="00715A91" w:rsidRDefault="00E40C73" w:rsidP="000F19F2">
            <w:pPr>
              <w:pStyle w:val="Akapitzlist"/>
              <w:numPr>
                <w:ilvl w:val="0"/>
                <w:numId w:val="87"/>
              </w:numPr>
              <w:spacing w:before="120" w:after="120"/>
              <w:ind w:left="244" w:hanging="24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15A91">
              <w:rPr>
                <w:rFonts w:ascii="Century Gothic" w:hAnsi="Century Gothic"/>
                <w:b/>
                <w:sz w:val="18"/>
                <w:szCs w:val="18"/>
              </w:rPr>
              <w:t>SERWERY KLASY x86</w:t>
            </w:r>
          </w:p>
        </w:tc>
      </w:tr>
      <w:tr w:rsidR="00E40C73" w:rsidRPr="003D57A5" w:rsidTr="00AD4F7F"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  <w:hideMark/>
          </w:tcPr>
          <w:p w:rsidR="00E40C73" w:rsidRPr="003D57A5" w:rsidRDefault="00E40C73" w:rsidP="00AD4F7F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3D57A5">
              <w:rPr>
                <w:rFonts w:ascii="Century Gothic" w:hAnsi="Century Gothic" w:cstheme="minorHAnsi"/>
                <w:b/>
                <w:sz w:val="18"/>
                <w:szCs w:val="18"/>
              </w:rPr>
              <w:t>1 serwer w konfiguracji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I</w:t>
            </w: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2219AE" w:rsidRDefault="00E40C73" w:rsidP="00AD4F7F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2219AE">
              <w:rPr>
                <w:rFonts w:ascii="Century Gothic" w:hAnsi="Century Gothic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spacing w:after="0" w:line="25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C43459">
              <w:rPr>
                <w:rFonts w:ascii="Century Gothic" w:hAnsi="Century Gothic"/>
                <w:b/>
                <w:sz w:val="18"/>
                <w:szCs w:val="18"/>
              </w:rPr>
              <w:t>Element konfiguracji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E40C73" w:rsidRPr="00C43459" w:rsidRDefault="00E40C73" w:rsidP="00AD4F7F">
            <w:pPr>
              <w:spacing w:after="0" w:line="25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C43459">
              <w:rPr>
                <w:rFonts w:ascii="Century Gothic" w:hAnsi="Century Gothic" w:cstheme="minorHAnsi"/>
                <w:b/>
                <w:sz w:val="18"/>
                <w:szCs w:val="18"/>
              </w:rPr>
              <w:t>Charakterystyka (wymagania minimalne)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40C73" w:rsidRPr="009A3D09" w:rsidRDefault="00E40C73" w:rsidP="00EE3A49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e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ślić oferowane parametry)</w:t>
            </w: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Obudowa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Maksymalnie 1U RACK 19 cali (wraz ze wszystkimi elementami niezbędnymi do zamontowania serwera w szafie stelażowej oraz ramieniem do prowadz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e</w:t>
            </w:r>
            <w:r w:rsidRPr="003D57A5">
              <w:rPr>
                <w:rFonts w:ascii="Century Gothic" w:hAnsi="Century Gothic"/>
                <w:sz w:val="18"/>
                <w:szCs w:val="18"/>
              </w:rPr>
              <w:t>nia kabli, które umożliwia wysunięcie serwera z szafy stelażowej bez przer</w:t>
            </w:r>
            <w:r w:rsidRPr="003D57A5">
              <w:rPr>
                <w:rFonts w:ascii="Century Gothic" w:hAnsi="Century Gothic"/>
                <w:sz w:val="18"/>
                <w:szCs w:val="18"/>
              </w:rPr>
              <w:t>y</w:t>
            </w:r>
            <w:r w:rsidRPr="003D57A5">
              <w:rPr>
                <w:rFonts w:ascii="Century Gothic" w:hAnsi="Century Gothic"/>
                <w:sz w:val="18"/>
                <w:szCs w:val="18"/>
              </w:rPr>
              <w:t>wania pracy serwera)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Procesor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Jeden procesor ośmiordzeniowy, x86 - 64 bity, Intel Xeon-Gold 6234 (3.3GHz/8-core/130W) lub równoważny procesor ośmiordzeniowy, osiągający w testach CPU2017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Integer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Base wynik nie gorszy niż 125 punktów (test wyk</w:t>
            </w:r>
            <w:r w:rsidRPr="003D57A5">
              <w:rPr>
                <w:rFonts w:ascii="Century Gothic" w:hAnsi="Century Gothic"/>
                <w:sz w:val="18"/>
                <w:szCs w:val="18"/>
              </w:rPr>
              <w:t>o</w:t>
            </w:r>
            <w:r w:rsidRPr="003D57A5">
              <w:rPr>
                <w:rFonts w:ascii="Century Gothic" w:hAnsi="Century Gothic"/>
                <w:sz w:val="18"/>
                <w:szCs w:val="18"/>
              </w:rPr>
              <w:t xml:space="preserve">nany dla serwera z zainstalowanymi dwoma procesorami). Wynik testu musi być publikowany na stronie </w:t>
            </w:r>
            <w:hyperlink r:id="rId9" w:history="1">
              <w:r w:rsidRPr="003D57A5">
                <w:rPr>
                  <w:rStyle w:val="Hipercze"/>
                  <w:rFonts w:ascii="Century Gothic" w:hAnsi="Century Gothic"/>
                  <w:sz w:val="18"/>
                  <w:szCs w:val="18"/>
                </w:rPr>
                <w:t>www.spec.org</w:t>
              </w:r>
            </w:hyperlink>
            <w:r w:rsidRPr="003D57A5">
              <w:rPr>
                <w:rFonts w:ascii="Century Gothic" w:hAnsi="Century Gothic"/>
                <w:sz w:val="18"/>
                <w:szCs w:val="18"/>
              </w:rPr>
              <w:t>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Płyta główna  wspierająca zastosowanie procesorów od 4 do 28 rdzeni</w:t>
            </w:r>
            <w:r w:rsidRPr="003D57A5">
              <w:rPr>
                <w:rFonts w:ascii="Century Gothic" w:hAnsi="Century Gothic"/>
                <w:sz w:val="18"/>
                <w:szCs w:val="18"/>
              </w:rPr>
              <w:t>o</w:t>
            </w:r>
            <w:r w:rsidRPr="003D57A5">
              <w:rPr>
                <w:rFonts w:ascii="Century Gothic" w:hAnsi="Century Gothic"/>
                <w:sz w:val="18"/>
                <w:szCs w:val="18"/>
              </w:rPr>
              <w:t>wych, mocy do min. 205W i taktowaniu CPU do min. 3,9GHz.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Liczba procesorów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Minimum 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Pamięć operacyjna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256 GB RDIMM DDR4 2933 MT/s w modułach o pojemności 32GB każdy.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Płyta główna z minimum 24 slotami na pamięć i umożliwiająca instalację do </w:t>
            </w:r>
            <w:r w:rsidRPr="003D57A5">
              <w:rPr>
                <w:rFonts w:ascii="Century Gothic" w:hAnsi="Century Gothic"/>
                <w:sz w:val="18"/>
                <w:szCs w:val="18"/>
              </w:rPr>
              <w:lastRenderedPageBreak/>
              <w:t xml:space="preserve">minimum 4,5TB pamięci RAM. 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Obsługa zabezpieczeń: Advanced ECC i Online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Spare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.</w:t>
            </w:r>
          </w:p>
          <w:p w:rsidR="00E40C73" w:rsidRPr="003D57A5" w:rsidRDefault="00EE3A49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EE3A49">
              <w:rPr>
                <w:rFonts w:ascii="Century Gothic" w:hAnsi="Century Gothic"/>
                <w:sz w:val="18"/>
                <w:szCs w:val="18"/>
              </w:rPr>
              <w:t xml:space="preserve">Serwer z obsługą pamięci typu </w:t>
            </w:r>
            <w:proofErr w:type="spellStart"/>
            <w:r w:rsidRPr="00EE3A49">
              <w:rPr>
                <w:rFonts w:ascii="Century Gothic" w:hAnsi="Century Gothic" w:cs="Calibri"/>
                <w:sz w:val="18"/>
                <w:szCs w:val="18"/>
                <w:lang w:eastAsia="pl-PL"/>
              </w:rPr>
              <w:t>Persisstent</w:t>
            </w:r>
            <w:proofErr w:type="spellEnd"/>
            <w:r w:rsidRPr="00EE3A49">
              <w:rPr>
                <w:rFonts w:ascii="Century Gothic" w:hAnsi="Century Gothic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EE3A49">
              <w:rPr>
                <w:rFonts w:ascii="Century Gothic" w:hAnsi="Century Gothic" w:cs="Calibri"/>
                <w:sz w:val="18"/>
                <w:szCs w:val="18"/>
                <w:lang w:eastAsia="pl-PL"/>
              </w:rPr>
              <w:t>memory</w:t>
            </w:r>
            <w:proofErr w:type="spellEnd"/>
            <w:r w:rsidRPr="00EE3A49">
              <w:rPr>
                <w:rFonts w:ascii="Century Gothic" w:hAnsi="Century Gothic" w:cs="Calibri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EE3A49">
              <w:rPr>
                <w:rFonts w:ascii="Century Gothic" w:hAnsi="Century Gothic" w:cs="Calibri"/>
                <w:sz w:val="18"/>
                <w:szCs w:val="18"/>
                <w:lang w:eastAsia="pl-PL"/>
              </w:rPr>
              <w:t>Optane</w:t>
            </w:r>
            <w:proofErr w:type="spellEnd"/>
            <w:r w:rsidRPr="00EE3A49">
              <w:rPr>
                <w:rFonts w:ascii="Century Gothic" w:hAnsi="Century Gothic" w:cs="Calibr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Sloty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rozszerzeń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Serwer musi posiadać w standardzie minimum 2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sloty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PCI-Express Generacji 3, w tym jeden slot działający z prędkością x16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bus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width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 pełnej wysokości.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Możliwość rozbudowy do sumarycznej ilości slotów PCI-E:</w:t>
            </w:r>
          </w:p>
          <w:p w:rsidR="00E40C73" w:rsidRPr="008F21B1" w:rsidRDefault="00E40C73" w:rsidP="00AD4F7F">
            <w:pPr>
              <w:pStyle w:val="Akapitzlist"/>
              <w:numPr>
                <w:ilvl w:val="1"/>
                <w:numId w:val="49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8F21B1">
              <w:rPr>
                <w:rFonts w:ascii="Century Gothic" w:hAnsi="Century Gothic"/>
                <w:sz w:val="18"/>
                <w:szCs w:val="18"/>
              </w:rPr>
              <w:t xml:space="preserve">Minimum 2 </w:t>
            </w:r>
            <w:proofErr w:type="spellStart"/>
            <w:r w:rsidRPr="008F21B1">
              <w:rPr>
                <w:rFonts w:ascii="Century Gothic" w:hAnsi="Century Gothic"/>
                <w:sz w:val="18"/>
                <w:szCs w:val="18"/>
              </w:rPr>
              <w:t>sloty</w:t>
            </w:r>
            <w:proofErr w:type="spellEnd"/>
            <w:r w:rsidRPr="008F21B1">
              <w:rPr>
                <w:rFonts w:ascii="Century Gothic" w:hAnsi="Century Gothic"/>
                <w:sz w:val="18"/>
                <w:szCs w:val="18"/>
              </w:rPr>
              <w:t xml:space="preserve"> PCI-Express Generacji 3 działające z prędkością x16 (</w:t>
            </w:r>
            <w:proofErr w:type="spellStart"/>
            <w:r w:rsidRPr="008F21B1">
              <w:rPr>
                <w:rFonts w:ascii="Century Gothic" w:hAnsi="Century Gothic"/>
                <w:sz w:val="18"/>
                <w:szCs w:val="18"/>
              </w:rPr>
              <w:t>bus</w:t>
            </w:r>
            <w:proofErr w:type="spellEnd"/>
            <w:r w:rsidRPr="008F21B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8F21B1">
              <w:rPr>
                <w:rFonts w:ascii="Century Gothic" w:hAnsi="Century Gothic"/>
                <w:sz w:val="18"/>
                <w:szCs w:val="18"/>
              </w:rPr>
              <w:t>width</w:t>
            </w:r>
            <w:proofErr w:type="spellEnd"/>
            <w:r w:rsidRPr="008F21B1">
              <w:rPr>
                <w:rFonts w:ascii="Century Gothic" w:hAnsi="Century Gothic"/>
                <w:sz w:val="18"/>
                <w:szCs w:val="18"/>
              </w:rPr>
              <w:t>), w tym jeden slot pełnej wysokości.</w:t>
            </w:r>
          </w:p>
          <w:p w:rsidR="00E40C73" w:rsidRPr="008F21B1" w:rsidRDefault="00E40C73" w:rsidP="00AD4F7F">
            <w:pPr>
              <w:pStyle w:val="Akapitzlist"/>
              <w:numPr>
                <w:ilvl w:val="1"/>
                <w:numId w:val="49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8F21B1">
              <w:rPr>
                <w:rFonts w:ascii="Century Gothic" w:hAnsi="Century Gothic"/>
                <w:sz w:val="18"/>
                <w:szCs w:val="18"/>
              </w:rPr>
              <w:t xml:space="preserve">Minimum 3 </w:t>
            </w:r>
            <w:proofErr w:type="spellStart"/>
            <w:r w:rsidRPr="008F21B1">
              <w:rPr>
                <w:rFonts w:ascii="Century Gothic" w:hAnsi="Century Gothic"/>
                <w:sz w:val="18"/>
                <w:szCs w:val="18"/>
              </w:rPr>
              <w:t>sloty</w:t>
            </w:r>
            <w:proofErr w:type="spellEnd"/>
            <w:r w:rsidRPr="008F21B1">
              <w:rPr>
                <w:rFonts w:ascii="Century Gothic" w:hAnsi="Century Gothic"/>
                <w:sz w:val="18"/>
                <w:szCs w:val="18"/>
              </w:rPr>
              <w:t xml:space="preserve"> PCI-Express Generacji 3, w tym dwa działające z prędk</w:t>
            </w:r>
            <w:r w:rsidRPr="008F21B1">
              <w:rPr>
                <w:rFonts w:ascii="Century Gothic" w:hAnsi="Century Gothic"/>
                <w:sz w:val="18"/>
                <w:szCs w:val="18"/>
              </w:rPr>
              <w:t>o</w:t>
            </w:r>
            <w:r w:rsidRPr="008F21B1">
              <w:rPr>
                <w:rFonts w:ascii="Century Gothic" w:hAnsi="Century Gothic"/>
                <w:sz w:val="18"/>
                <w:szCs w:val="18"/>
              </w:rPr>
              <w:t>ścią x16 (</w:t>
            </w:r>
            <w:proofErr w:type="spellStart"/>
            <w:r w:rsidRPr="008F21B1">
              <w:rPr>
                <w:rFonts w:ascii="Century Gothic" w:hAnsi="Century Gothic"/>
                <w:sz w:val="18"/>
                <w:szCs w:val="18"/>
              </w:rPr>
              <w:t>bus</w:t>
            </w:r>
            <w:proofErr w:type="spellEnd"/>
            <w:r w:rsidRPr="008F21B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8F21B1">
              <w:rPr>
                <w:rFonts w:ascii="Century Gothic" w:hAnsi="Century Gothic"/>
                <w:sz w:val="18"/>
                <w:szCs w:val="18"/>
              </w:rPr>
              <w:t>width</w:t>
            </w:r>
            <w:proofErr w:type="spellEnd"/>
            <w:r w:rsidRPr="008F21B1"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Serwer musi posiadać dedykowany slot rozszerzeń interfejsów sieciowych, niezajmujący dostępnych slotów PCI-Express oraz dedykowany slot dla ko</w:t>
            </w:r>
            <w:r w:rsidRPr="003D57A5">
              <w:rPr>
                <w:rFonts w:ascii="Century Gothic" w:hAnsi="Century Gothic"/>
                <w:sz w:val="18"/>
                <w:szCs w:val="18"/>
              </w:rPr>
              <w:t>n</w:t>
            </w:r>
            <w:r w:rsidRPr="003D57A5">
              <w:rPr>
                <w:rFonts w:ascii="Century Gothic" w:hAnsi="Century Gothic"/>
                <w:sz w:val="18"/>
                <w:szCs w:val="18"/>
              </w:rPr>
              <w:t>trolera RAID niezajmujący dostępnych slotów PCI-Express.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Dysk twardy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Możliwość zainstalowania do 4 dysków typu Hot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Swap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, SAS/SATA/SSD, 3,5”.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Serwer umożliwiający instalację pamięci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flash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w postaci kart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microSD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/SD 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a</w:t>
            </w:r>
            <w:r w:rsidRPr="003D57A5">
              <w:rPr>
                <w:rFonts w:ascii="Century Gothic" w:hAnsi="Century Gothic"/>
                <w:sz w:val="18"/>
                <w:szCs w:val="18"/>
              </w:rPr>
              <w:t>pewniających minimalną pojemność 8GB i redundancję danych RAID-1. 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a</w:t>
            </w:r>
            <w:r w:rsidRPr="003D57A5">
              <w:rPr>
                <w:rFonts w:ascii="Century Gothic" w:hAnsi="Century Gothic"/>
                <w:sz w:val="18"/>
                <w:szCs w:val="18"/>
              </w:rPr>
              <w:t>stosowane rozwiązanie musi posiadać gwarancję producenta serwera.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Kontroler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Serwer wyposażony w sprzętowy kontroler RAID zapewniający dwa zewnętr</w:t>
            </w:r>
            <w:r w:rsidRPr="003D57A5">
              <w:rPr>
                <w:rFonts w:ascii="Century Gothic" w:hAnsi="Century Gothic"/>
                <w:sz w:val="18"/>
                <w:szCs w:val="18"/>
              </w:rPr>
              <w:t>z</w:t>
            </w:r>
            <w:r w:rsidRPr="003D57A5">
              <w:rPr>
                <w:rFonts w:ascii="Century Gothic" w:hAnsi="Century Gothic"/>
                <w:sz w:val="18"/>
                <w:szCs w:val="18"/>
              </w:rPr>
              <w:t xml:space="preserve">ne porty mini-SAS 12G (oba porty musza mieć możliwość pracy z prędkością 6G SAS). Obsługa do 238 dysków twardych, 64 dysków logicznych, 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obsłguj</w:t>
            </w:r>
            <w:r w:rsidRPr="003D57A5">
              <w:rPr>
                <w:rFonts w:ascii="Century Gothic" w:hAnsi="Century Gothic"/>
                <w:sz w:val="18"/>
                <w:szCs w:val="18"/>
              </w:rPr>
              <w:t>ą</w:t>
            </w:r>
            <w:r w:rsidRPr="003D57A5">
              <w:rPr>
                <w:rFonts w:ascii="Century Gothic" w:hAnsi="Century Gothic"/>
                <w:sz w:val="18"/>
                <w:szCs w:val="18"/>
              </w:rPr>
              <w:t>cy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poziomy: RAID 0/1/10/5.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Kontroler umożliwiający pracę z dyskami w trybach RAID i JBOD jednocz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e</w:t>
            </w:r>
            <w:r w:rsidRPr="003D57A5">
              <w:rPr>
                <w:rFonts w:ascii="Century Gothic" w:hAnsi="Century Gothic"/>
                <w:sz w:val="18"/>
                <w:szCs w:val="18"/>
              </w:rPr>
              <w:t>śnie.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Interfejsy sieciowe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Karta sieciowa minimum 4 porty Ethernet 10/100/1000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Mb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/s RJ-45 z funkcją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Large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Send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and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Receive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offload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, TCP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checksum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and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segmentation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, VLAN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tagging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, MSI-X, jumbo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frames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, IEEE 1588,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VMware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NetQueue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, Microsoft VMQ oraz wsparciem dla PXE.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Rozbudowa o 2 porty 10Gb/40Gb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InfiniBand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FDR i Ethernet QSFP oparte o procesor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Mellanox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ConnectX-3 Pro, przez zastosowanie karty nie zajmującej gniazd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PCIe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opisanych w sekcji „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Sloty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rozszerzeń”. Porty QSFP obsadzone wkładkami optycznymi QSFP+ SR4 zakończonymi wyjściem MPO.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Karta graficzna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Zintegrowana karta graficzna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Porty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5 x USB 3.0 (w tym 2 porty wewnętrzne)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1 x VGA 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Wewnętrzny slot na kartę micro SD.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Możliwość rozbudowy o: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- dodatkowy port typu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DisplayPort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dostępny z przodu serwera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- port szeregowy typu DB9/DE-9 (9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pinowy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), wyprowadzony na zewnątrz ob</w:t>
            </w:r>
            <w:r w:rsidRPr="003D57A5">
              <w:rPr>
                <w:rFonts w:ascii="Century Gothic" w:hAnsi="Century Gothic"/>
                <w:sz w:val="18"/>
                <w:szCs w:val="18"/>
              </w:rPr>
              <w:t>u</w:t>
            </w:r>
            <w:r w:rsidRPr="003D57A5">
              <w:rPr>
                <w:rFonts w:ascii="Century Gothic" w:hAnsi="Century Gothic"/>
                <w:sz w:val="18"/>
                <w:szCs w:val="18"/>
              </w:rPr>
              <w:t>dowy bez pośrednictwa portu USB/RJ45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Zasilacz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2 szt. typu Hot-plug, redundantne, każdy o mocy minimum 500W.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Chłodzenie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Zestaw wentylatorów redundantnych typu hot-plug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Możliwość skonfigurowania serwera do pracy w temperaturze otoczenia równej 45st.C, tak, żeby zapewnić zgodność ze standardem ASHRAE Class A4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Napęd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Możliwość instalacji wewnętrznego napędu DVD-ROM lub DVD-RW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Karta/moduł zarz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ą</w:t>
            </w:r>
            <w:r w:rsidRPr="003D57A5">
              <w:rPr>
                <w:rFonts w:ascii="Century Gothic" w:hAnsi="Century Gothic"/>
                <w:sz w:val="18"/>
                <w:szCs w:val="18"/>
              </w:rPr>
              <w:t>dzający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Niezależna od system operacyjnego, zintegrowana z płytą główną serwera lub jako dodatkowa karta w slocie PCI Express, jednak nie może ona pow</w:t>
            </w:r>
            <w:r w:rsidRPr="003D57A5">
              <w:rPr>
                <w:rFonts w:ascii="Century Gothic" w:hAnsi="Century Gothic"/>
                <w:sz w:val="18"/>
                <w:szCs w:val="18"/>
              </w:rPr>
              <w:t>o</w:t>
            </w:r>
            <w:r w:rsidRPr="003D57A5">
              <w:rPr>
                <w:rFonts w:ascii="Century Gothic" w:hAnsi="Century Gothic"/>
                <w:sz w:val="18"/>
                <w:szCs w:val="18"/>
              </w:rPr>
              <w:t xml:space="preserve">dować zmniejszenia minimalnej liczby gniazd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PCIe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w serwerze, posiadająca minimalną funkcjonalność: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monitorowanie podzespołów serwera: temperatura, zasilacze, wentylatory, procesory, pamięć RAM, kontrolery macierzowe i dyski(fizyczne i logiczne), karty sieciowe 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wparcie dla agentów zarządzających oraz możliwość pracy w trybie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bez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a</w:t>
            </w:r>
            <w:r w:rsidRPr="003D57A5">
              <w:rPr>
                <w:rFonts w:ascii="Century Gothic" w:hAnsi="Century Gothic"/>
                <w:sz w:val="18"/>
                <w:szCs w:val="18"/>
              </w:rPr>
              <w:t>gentowym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– bez agentów zarządzania instalowanych w systemie oper</w:t>
            </w:r>
            <w:r w:rsidRPr="003D57A5">
              <w:rPr>
                <w:rFonts w:ascii="Century Gothic" w:hAnsi="Century Gothic"/>
                <w:sz w:val="18"/>
                <w:szCs w:val="18"/>
              </w:rPr>
              <w:t>a</w:t>
            </w:r>
            <w:r w:rsidRPr="003D57A5">
              <w:rPr>
                <w:rFonts w:ascii="Century Gothic" w:hAnsi="Century Gothic"/>
                <w:sz w:val="18"/>
                <w:szCs w:val="18"/>
              </w:rPr>
              <w:t>cyjnym z generowaniem alertów SNMP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dostęp do karty zarządzającej poprzez </w:t>
            </w:r>
          </w:p>
          <w:p w:rsidR="00E40C73" w:rsidRPr="003D57A5" w:rsidRDefault="00E40C73" w:rsidP="00AD4F7F">
            <w:pPr>
              <w:pStyle w:val="Akapitzlist"/>
              <w:numPr>
                <w:ilvl w:val="1"/>
                <w:numId w:val="42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dedykowany port RJ45 z tyłu serwera lub </w:t>
            </w:r>
          </w:p>
          <w:p w:rsidR="00E40C73" w:rsidRPr="003D57A5" w:rsidRDefault="00E40C73" w:rsidP="00AD4F7F">
            <w:pPr>
              <w:pStyle w:val="Akapitzlist"/>
              <w:numPr>
                <w:ilvl w:val="1"/>
                <w:numId w:val="42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przez współdzielony port zintegrowanej karty sieciowej serwera  </w:t>
            </w:r>
          </w:p>
          <w:p w:rsidR="00E40C73" w:rsidRPr="003D57A5" w:rsidRDefault="00E40C73" w:rsidP="00AD4F7F">
            <w:pPr>
              <w:pStyle w:val="Akapitzlist"/>
              <w:numPr>
                <w:ilvl w:val="1"/>
                <w:numId w:val="42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dostęp do karty możliwy </w:t>
            </w:r>
          </w:p>
          <w:p w:rsidR="00E40C73" w:rsidRPr="003D57A5" w:rsidRDefault="00E40C73" w:rsidP="00AD4F7F">
            <w:pPr>
              <w:pStyle w:val="Akapitzlist"/>
              <w:numPr>
                <w:ilvl w:val="1"/>
                <w:numId w:val="42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z poziomu przeglądarki webowej (GUI)</w:t>
            </w:r>
          </w:p>
          <w:p w:rsidR="00E40C73" w:rsidRPr="003D57A5" w:rsidRDefault="00E40C73" w:rsidP="00AD4F7F">
            <w:pPr>
              <w:pStyle w:val="Akapitzlist"/>
              <w:numPr>
                <w:ilvl w:val="1"/>
                <w:numId w:val="42"/>
              </w:numPr>
              <w:ind w:left="385" w:hanging="14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z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poziomu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linii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komend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zgodnie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z DMTF System Management Architecture for Server Hardware, Server Management Command Line Protocol (SM CLP)</w:t>
            </w:r>
          </w:p>
          <w:p w:rsidR="00E40C73" w:rsidRPr="003D57A5" w:rsidRDefault="00E40C73" w:rsidP="00AD4F7F">
            <w:pPr>
              <w:pStyle w:val="Akapitzlist"/>
              <w:numPr>
                <w:ilvl w:val="1"/>
                <w:numId w:val="42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z poziomu skryptu (XML/Perl)</w:t>
            </w:r>
          </w:p>
          <w:p w:rsidR="00E40C73" w:rsidRPr="003D57A5" w:rsidRDefault="00E40C73" w:rsidP="00AD4F7F">
            <w:pPr>
              <w:pStyle w:val="Akapitzlist"/>
              <w:numPr>
                <w:ilvl w:val="1"/>
                <w:numId w:val="42"/>
              </w:numPr>
              <w:ind w:left="385" w:hanging="142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poprzez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interfejs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IPMI 2.0 (Intelligent Platform Management Interface)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wbudowane narzędzia diagnostyczne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zdalna konfiguracji serwera(BIOS) i instalacji systemu operacyjnego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obsługa mechanizmu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remote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support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 - automatyczne połączenie karty z serwisem producenta sprzętu, automatyczne przesyłanie alertów, zgłoszeń serwisowych i zdalne monitorowanie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wbudowany mechanizm logowania zdarzeń serwera i karty zarządzającej w tym włączanie/wyłączanie serwera, restart, zmiany w konfiguracji, log</w:t>
            </w:r>
            <w:r w:rsidRPr="003D57A5">
              <w:rPr>
                <w:rFonts w:ascii="Century Gothic" w:hAnsi="Century Gothic"/>
                <w:sz w:val="18"/>
                <w:szCs w:val="18"/>
              </w:rPr>
              <w:t>o</w:t>
            </w:r>
            <w:r w:rsidRPr="003D57A5">
              <w:rPr>
                <w:rFonts w:ascii="Century Gothic" w:hAnsi="Century Gothic"/>
                <w:sz w:val="18"/>
                <w:szCs w:val="18"/>
              </w:rPr>
              <w:t>wanie użytkowników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przesyłanie alertów poprzez e-mail oraz przekierowanie SNMP (SNMP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pa</w:t>
            </w:r>
            <w:r w:rsidRPr="003D57A5">
              <w:rPr>
                <w:rFonts w:ascii="Century Gothic" w:hAnsi="Century Gothic"/>
                <w:sz w:val="18"/>
                <w:szCs w:val="18"/>
              </w:rPr>
              <w:t>s</w:t>
            </w:r>
            <w:r w:rsidRPr="003D57A5">
              <w:rPr>
                <w:rFonts w:ascii="Century Gothic" w:hAnsi="Century Gothic"/>
                <w:sz w:val="18"/>
                <w:szCs w:val="18"/>
              </w:rPr>
              <w:t>sthrough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obsługa zdalnego serwera logowania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remote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syslog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wirtualna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zadalna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konsola, tekstowa i graficzna, z dostępem do myszy i klawiatury i możliwością podłączenia wirtualnych napędów FDD, CD/DVD i USB i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i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wirtualnych folderów 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mechanizm przechwytywania, nagrywania i odtwarzania sekwencji video dla ostatniej awarii  i ostatniego startu serwera a także nagrywanie na ż</w:t>
            </w:r>
            <w:r w:rsidRPr="003D57A5">
              <w:rPr>
                <w:rFonts w:ascii="Century Gothic" w:hAnsi="Century Gothic"/>
                <w:sz w:val="18"/>
                <w:szCs w:val="18"/>
              </w:rPr>
              <w:t>ą</w:t>
            </w:r>
            <w:r w:rsidRPr="003D57A5">
              <w:rPr>
                <w:rFonts w:ascii="Century Gothic" w:hAnsi="Century Gothic"/>
                <w:sz w:val="18"/>
                <w:szCs w:val="18"/>
              </w:rPr>
              <w:lastRenderedPageBreak/>
              <w:t>danie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funkcja zdalnej konsoli szeregowej -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Textcons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przez SSH (wirtualny port sz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e</w:t>
            </w:r>
            <w:r w:rsidRPr="003D57A5">
              <w:rPr>
                <w:rFonts w:ascii="Century Gothic" w:hAnsi="Century Gothic"/>
                <w:sz w:val="18"/>
                <w:szCs w:val="18"/>
              </w:rPr>
              <w:t xml:space="preserve">regowy) z funkcją nagrywania i odtwarzania sekwencji zdarzeń i aktywności 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monitorowanie zasilania oraz zużycia energii przez serwer w czasie rzeczyw</w:t>
            </w:r>
            <w:r w:rsidRPr="003D57A5">
              <w:rPr>
                <w:rFonts w:ascii="Century Gothic" w:hAnsi="Century Gothic"/>
                <w:sz w:val="18"/>
                <w:szCs w:val="18"/>
              </w:rPr>
              <w:t>i</w:t>
            </w:r>
            <w:r w:rsidRPr="003D57A5">
              <w:rPr>
                <w:rFonts w:ascii="Century Gothic" w:hAnsi="Century Gothic"/>
                <w:sz w:val="18"/>
                <w:szCs w:val="18"/>
              </w:rPr>
              <w:t>stym z możliwością graficznej prezentacji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konfiguracja maksymalnego poziomu pobieranej mocy przez serwer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ca</w:t>
            </w:r>
            <w:r w:rsidRPr="003D57A5">
              <w:rPr>
                <w:rFonts w:ascii="Century Gothic" w:hAnsi="Century Gothic"/>
                <w:sz w:val="18"/>
                <w:szCs w:val="18"/>
              </w:rPr>
              <w:t>p</w:t>
            </w:r>
            <w:r w:rsidRPr="003D57A5">
              <w:rPr>
                <w:rFonts w:ascii="Century Gothic" w:hAnsi="Century Gothic"/>
                <w:sz w:val="18"/>
                <w:szCs w:val="18"/>
              </w:rPr>
              <w:t>ping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) 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zdalna aktualizacja oprogramowania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firmware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8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zarządzanie grupami serwerów, w tym:</w:t>
            </w:r>
          </w:p>
          <w:p w:rsidR="00E40C73" w:rsidRPr="003D57A5" w:rsidRDefault="00E40C73" w:rsidP="00AD4F7F">
            <w:pPr>
              <w:pStyle w:val="Akapitzlist"/>
              <w:numPr>
                <w:ilvl w:val="1"/>
                <w:numId w:val="42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tworzenie i konfiguracja grup serwerów</w:t>
            </w:r>
          </w:p>
          <w:p w:rsidR="00E40C73" w:rsidRPr="003D57A5" w:rsidRDefault="00E40C73" w:rsidP="00AD4F7F">
            <w:pPr>
              <w:pStyle w:val="Akapitzlist"/>
              <w:numPr>
                <w:ilvl w:val="1"/>
                <w:numId w:val="42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sterowanie zasilaniem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wł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/wył) </w:t>
            </w:r>
          </w:p>
          <w:p w:rsidR="00E40C73" w:rsidRPr="003D57A5" w:rsidRDefault="00E40C73" w:rsidP="00AD4F7F">
            <w:pPr>
              <w:pStyle w:val="Akapitzlist"/>
              <w:numPr>
                <w:ilvl w:val="1"/>
                <w:numId w:val="42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ograniczenie poboru mocy dla grupy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power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caping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</w:t>
            </w:r>
          </w:p>
          <w:p w:rsidR="00E40C73" w:rsidRPr="003D57A5" w:rsidRDefault="00E40C73" w:rsidP="00AD4F7F">
            <w:pPr>
              <w:pStyle w:val="Akapitzlist"/>
              <w:numPr>
                <w:ilvl w:val="1"/>
                <w:numId w:val="42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aktualizacja oprogramowania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firmware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</w:t>
            </w:r>
          </w:p>
          <w:p w:rsidR="00E40C73" w:rsidRPr="003D57A5" w:rsidRDefault="00E40C73" w:rsidP="00AD4F7F">
            <w:pPr>
              <w:pStyle w:val="Akapitzlist"/>
              <w:numPr>
                <w:ilvl w:val="1"/>
                <w:numId w:val="42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wspólne wirtualne media dla grupy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7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możliwość równoczesnej obsługi przez 6 administratorów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7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autentykacja dwuskładnikowa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Kerberos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7"/>
              </w:numPr>
              <w:ind w:left="243" w:hanging="142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wsparcie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dla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Microsoft Active Directory</w:t>
            </w:r>
          </w:p>
          <w:p w:rsidR="00E40C73" w:rsidRDefault="00E40C73" w:rsidP="00AD4F7F">
            <w:pPr>
              <w:pStyle w:val="Akapitzlist"/>
              <w:numPr>
                <w:ilvl w:val="0"/>
                <w:numId w:val="47"/>
              </w:numPr>
              <w:ind w:left="243" w:hanging="142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obsługa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="00EE3A49">
              <w:rPr>
                <w:rFonts w:ascii="Century Gothic" w:hAnsi="Century Gothic"/>
                <w:sz w:val="18"/>
                <w:szCs w:val="18"/>
                <w:lang w:val="en-GB"/>
              </w:rPr>
              <w:t>TLS</w:t>
            </w: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i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SSH</w:t>
            </w:r>
          </w:p>
          <w:p w:rsidR="00EE3A49" w:rsidRPr="00EE3A49" w:rsidRDefault="00EE3A49" w:rsidP="00EE3A49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EE3A49">
              <w:rPr>
                <w:rFonts w:ascii="Century Gothic" w:hAnsi="Century Gothic"/>
                <w:sz w:val="18"/>
                <w:szCs w:val="18"/>
              </w:rPr>
              <w:t>enkrypcja</w:t>
            </w:r>
            <w:proofErr w:type="spellEnd"/>
            <w:r w:rsidRPr="00EE3A49">
              <w:rPr>
                <w:rFonts w:ascii="Century Gothic" w:hAnsi="Century Gothic"/>
                <w:sz w:val="18"/>
                <w:szCs w:val="18"/>
              </w:rPr>
              <w:t xml:space="preserve"> AES/3DES używająca następujących metod szyfrowania:</w:t>
            </w:r>
          </w:p>
          <w:p w:rsidR="00EE3A49" w:rsidRPr="00EE3A49" w:rsidRDefault="00EE3A49" w:rsidP="00EE3A49">
            <w:pPr>
              <w:pStyle w:val="Akapitzlist"/>
              <w:ind w:left="243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EE3A49">
              <w:rPr>
                <w:rFonts w:ascii="Century Gothic" w:hAnsi="Century Gothic"/>
                <w:sz w:val="18"/>
                <w:szCs w:val="18"/>
                <w:lang w:val="en-US"/>
              </w:rPr>
              <w:t>AES256-CBC, AES128-CBC, 3DES-CBC, AES256-CTR ciphers</w:t>
            </w:r>
          </w:p>
          <w:p w:rsidR="00EE3A49" w:rsidRPr="00EE3A49" w:rsidRDefault="00EE3A49" w:rsidP="00EE3A49">
            <w:pPr>
              <w:pStyle w:val="Akapitzlist"/>
              <w:ind w:left="244"/>
              <w:contextualSpacing w:val="0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EE3A49">
              <w:rPr>
                <w:rFonts w:ascii="Century Gothic" w:hAnsi="Century Gothic"/>
                <w:sz w:val="18"/>
                <w:szCs w:val="18"/>
                <w:lang w:val="en-US"/>
              </w:rPr>
              <w:t>AES256-CTR, AEAD_AES_256_GCM, AES256-GCM ciphers</w:t>
            </w:r>
          </w:p>
          <w:p w:rsidR="00EE3A49" w:rsidRPr="00EE3A49" w:rsidRDefault="00EE3A49" w:rsidP="00EE3A49">
            <w:pPr>
              <w:pStyle w:val="Akapitzlist"/>
              <w:ind w:left="244"/>
              <w:contextualSpacing w:val="0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EE3A49">
              <w:rPr>
                <w:rFonts w:ascii="Century Gothic" w:hAnsi="Century Gothic"/>
                <w:sz w:val="18"/>
                <w:szCs w:val="18"/>
                <w:lang w:val="en-US"/>
              </w:rPr>
              <w:t>AEAD_AES_256GCM, AES256-GCM ciphers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7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wsparcie dla IPv4 oraz iPv6, obsługa SNMP v3 oraz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RESTful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API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7"/>
              </w:numPr>
              <w:ind w:left="243" w:hanging="142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wsparcie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dla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Integrated Remote Console for Windows clients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47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możliwość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autokonfiguracji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sieci karty zarządzającej (DNS/DHCP)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Wsparcie dla syst</w:t>
            </w:r>
            <w:r w:rsidRPr="003D57A5">
              <w:rPr>
                <w:rFonts w:ascii="Century Gothic" w:hAnsi="Century Gothic"/>
                <w:sz w:val="18"/>
                <w:szCs w:val="18"/>
              </w:rPr>
              <w:t>e</w:t>
            </w:r>
            <w:r w:rsidRPr="003D57A5">
              <w:rPr>
                <w:rFonts w:ascii="Century Gothic" w:hAnsi="Century Gothic"/>
                <w:sz w:val="18"/>
                <w:szCs w:val="18"/>
              </w:rPr>
              <w:t xml:space="preserve">mów operacyjnych i systemów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wirtualiz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a</w:t>
            </w:r>
            <w:r w:rsidRPr="003D57A5">
              <w:rPr>
                <w:rFonts w:ascii="Century Gothic" w:hAnsi="Century Gothic"/>
                <w:sz w:val="18"/>
                <w:szCs w:val="18"/>
              </w:rPr>
              <w:t>cyjnych</w:t>
            </w:r>
            <w:proofErr w:type="spellEnd"/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  <w:lang w:val="en-GB"/>
              </w:rPr>
            </w:pP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Windows Server 2012 R2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Windows Server 2016 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VMware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ESXi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6.0 U3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VMware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ESXi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6.5 U1 and upon release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Red Hat Enterprise Linux (RHEL) 6.9 and 7.3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SUSE Linux Enterprise Server (SLES) 12 SP2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ClearOS</w:t>
            </w:r>
            <w:proofErr w:type="spellEnd"/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CentOS</w:t>
            </w:r>
            <w:proofErr w:type="spellEnd"/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0F19F2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0F19F2">
              <w:rPr>
                <w:rFonts w:ascii="Century Gothic" w:hAnsi="Century Gothic"/>
                <w:sz w:val="18"/>
                <w:szCs w:val="18"/>
              </w:rPr>
              <w:t>Wsparcie techniczne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0F19F2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0F19F2">
              <w:rPr>
                <w:rFonts w:ascii="Century Gothic" w:hAnsi="Century Gothic"/>
                <w:sz w:val="18"/>
                <w:szCs w:val="18"/>
              </w:rPr>
              <w:t>5 lat gwarancji producenta z czasem reakcji w następnym dniu roboczym, realizowany przez polski oddział serwisu producenta posiadającego certyf</w:t>
            </w:r>
            <w:r w:rsidRPr="000F19F2">
              <w:rPr>
                <w:rFonts w:ascii="Century Gothic" w:hAnsi="Century Gothic"/>
                <w:sz w:val="18"/>
                <w:szCs w:val="18"/>
              </w:rPr>
              <w:t>i</w:t>
            </w:r>
            <w:r w:rsidRPr="000F19F2">
              <w:rPr>
                <w:rFonts w:ascii="Century Gothic" w:hAnsi="Century Gothic"/>
                <w:sz w:val="18"/>
                <w:szCs w:val="18"/>
              </w:rPr>
              <w:t>kat ISO. W przypadku wymiany uszkodzonego dysku, uszkodzony dysk poz</w:t>
            </w:r>
            <w:r w:rsidRPr="000F19F2">
              <w:rPr>
                <w:rFonts w:ascii="Century Gothic" w:hAnsi="Century Gothic"/>
                <w:sz w:val="18"/>
                <w:szCs w:val="18"/>
              </w:rPr>
              <w:t>o</w:t>
            </w:r>
            <w:r w:rsidRPr="000F19F2">
              <w:rPr>
                <w:rFonts w:ascii="Century Gothic" w:hAnsi="Century Gothic"/>
                <w:sz w:val="18"/>
                <w:szCs w:val="18"/>
              </w:rPr>
              <w:t>staje własnością zamawiającego.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0F19F2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E40C73">
            <w:pPr>
              <w:pStyle w:val="Akapitzlist"/>
              <w:numPr>
                <w:ilvl w:val="0"/>
                <w:numId w:val="88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Inne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Urządzenie musi być wyposażone w okablowanie umożliwiające połączenie tego serwera wraz z oferowaną macierzą wymienioną w </w:t>
            </w:r>
            <w:r w:rsidRPr="003D57A5">
              <w:rPr>
                <w:rFonts w:ascii="Century Gothic" w:hAnsi="Century Gothic" w:cstheme="minorHAnsi"/>
                <w:sz w:val="18"/>
                <w:szCs w:val="18"/>
              </w:rPr>
              <w:t>Załączniku nr 1.2 do SIWZ poprzez kontroler SAS.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lastRenderedPageBreak/>
              <w:t>Urządzenia muszą być zakupione w oficjalnym kanale dystrybucyjnym pr</w:t>
            </w:r>
            <w:r w:rsidRPr="003D57A5">
              <w:rPr>
                <w:rFonts w:ascii="Century Gothic" w:hAnsi="Century Gothic"/>
                <w:sz w:val="18"/>
                <w:szCs w:val="18"/>
              </w:rPr>
              <w:t>o</w:t>
            </w:r>
            <w:r w:rsidRPr="003D57A5">
              <w:rPr>
                <w:rFonts w:ascii="Century Gothic" w:hAnsi="Century Gothic"/>
                <w:sz w:val="18"/>
                <w:szCs w:val="18"/>
              </w:rPr>
              <w:t>ducenta. Na żądanie Zamawiającego, Wykonawca musi przedstawić oświadczenie producenta oferowanego serwera, potwierdzające poch</w:t>
            </w:r>
            <w:r w:rsidRPr="003D57A5">
              <w:rPr>
                <w:rFonts w:ascii="Century Gothic" w:hAnsi="Century Gothic"/>
                <w:sz w:val="18"/>
                <w:szCs w:val="18"/>
              </w:rPr>
              <w:t>o</w:t>
            </w:r>
            <w:r w:rsidRPr="003D57A5">
              <w:rPr>
                <w:rFonts w:ascii="Century Gothic" w:hAnsi="Century Gothic"/>
                <w:sz w:val="18"/>
                <w:szCs w:val="18"/>
              </w:rPr>
              <w:t>dzenie urządzenia z oficjalnego kanału dystrybucyjnego producenta.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Wymagane są dokumenty poświadczające, że sprzęt jest produkowany zgodnie z normami ISO 9001 oraz ISO 14001.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Deklaracja zgodności CE.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3D57A5" w:rsidTr="00AD4F7F"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 w:themeFill="accent3" w:themeFillTint="99"/>
            <w:vAlign w:val="center"/>
            <w:hideMark/>
          </w:tcPr>
          <w:p w:rsidR="00E40C73" w:rsidRDefault="00E40C73" w:rsidP="00AD4F7F">
            <w:pPr>
              <w:spacing w:after="0" w:line="240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sz w:val="18"/>
                <w:szCs w:val="18"/>
              </w:rPr>
              <w:lastRenderedPageBreak/>
              <w:t>4</w:t>
            </w:r>
            <w:r w:rsidRPr="003D57A5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serwer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>y</w:t>
            </w:r>
            <w:r w:rsidRPr="003D57A5"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w konfiguracji</w:t>
            </w:r>
            <w:r>
              <w:rPr>
                <w:rFonts w:ascii="Century Gothic" w:hAnsi="Century Gothic" w:cstheme="minorHAnsi"/>
                <w:b/>
                <w:sz w:val="18"/>
                <w:szCs w:val="18"/>
              </w:rPr>
              <w:t xml:space="preserve"> II</w:t>
            </w: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2219AE" w:rsidRDefault="00E40C73" w:rsidP="00AD4F7F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2219AE">
              <w:rPr>
                <w:rFonts w:ascii="Century Gothic" w:hAnsi="Century Gothic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spacing w:after="0" w:line="25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C43459">
              <w:rPr>
                <w:rFonts w:ascii="Century Gothic" w:hAnsi="Century Gothic"/>
                <w:b/>
                <w:sz w:val="18"/>
                <w:szCs w:val="18"/>
              </w:rPr>
              <w:t>Element konfiguracji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E40C73" w:rsidRPr="00C43459" w:rsidRDefault="00E40C73" w:rsidP="00AD4F7F">
            <w:pPr>
              <w:spacing w:after="0" w:line="25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C43459">
              <w:rPr>
                <w:rFonts w:ascii="Century Gothic" w:hAnsi="Century Gothic" w:cstheme="minorHAnsi"/>
                <w:b/>
                <w:sz w:val="18"/>
                <w:szCs w:val="18"/>
              </w:rPr>
              <w:t>Charakterystyka (wymagania minimalne)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40C73" w:rsidRPr="00C43459" w:rsidRDefault="00E40C73" w:rsidP="00EE3A49">
            <w:pPr>
              <w:spacing w:after="0" w:line="25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e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ślić oferowane parametry)</w:t>
            </w: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Obudowa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Maksymalnie 1U RACK 19 cali (wraz ze wszystkimi elementami niezbędnymi do zamontowania serwera w szafie stelażowej oraz ramieniem do prowadz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e</w:t>
            </w:r>
            <w:r w:rsidRPr="003D57A5">
              <w:rPr>
                <w:rFonts w:ascii="Century Gothic" w:hAnsi="Century Gothic"/>
                <w:sz w:val="18"/>
                <w:szCs w:val="18"/>
              </w:rPr>
              <w:t>nia kabli, które umożliwia wysunięcie serwera z szafy stelażowej bez przer</w:t>
            </w:r>
            <w:r w:rsidRPr="003D57A5">
              <w:rPr>
                <w:rFonts w:ascii="Century Gothic" w:hAnsi="Century Gothic"/>
                <w:sz w:val="18"/>
                <w:szCs w:val="18"/>
              </w:rPr>
              <w:t>y</w:t>
            </w:r>
            <w:r w:rsidRPr="003D57A5">
              <w:rPr>
                <w:rFonts w:ascii="Century Gothic" w:hAnsi="Century Gothic"/>
                <w:sz w:val="18"/>
                <w:szCs w:val="18"/>
              </w:rPr>
              <w:t>wania pracy serwera)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Procesor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Dwa procesory szesnastordzeniowe, x86 - 64 bity, Intel Xeon-Gold 6226R (2.9GHz/16-core/160W) lub równoważne procesory szesnastordzeniowe, osiągające w testach Linux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kernel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4.4.2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Compile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wynik nie gorszy niż 12,5 punktów. Wynik testu musi być publikowany na stronie www.servethehome.com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Płyta główna  wspierająca zastosowanie procesorów od 4 do 28 rdzeni</w:t>
            </w:r>
            <w:r w:rsidRPr="003D57A5">
              <w:rPr>
                <w:rFonts w:ascii="Century Gothic" w:hAnsi="Century Gothic"/>
                <w:sz w:val="18"/>
                <w:szCs w:val="18"/>
              </w:rPr>
              <w:t>o</w:t>
            </w:r>
            <w:r w:rsidRPr="003D57A5">
              <w:rPr>
                <w:rFonts w:ascii="Century Gothic" w:hAnsi="Century Gothic"/>
                <w:sz w:val="18"/>
                <w:szCs w:val="18"/>
              </w:rPr>
              <w:t>wych, mocy do min. 205W i taktowaniu CPU do min. 3,9GHz.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Liczba procesorów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Minimum 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Pamięć operacyjna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512 GB RDIMM DDR4 2933 MT/s w modułach o pojemności 32GB każdy.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Płyta główna z minimum 24 slotami na pamięć i umożliwiająca instalację do minimum 4,5TB pamięci RAM. 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Obsługa zabezpieczeń: Advanced ECC i Online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Spare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.</w:t>
            </w:r>
          </w:p>
          <w:p w:rsidR="00E40C73" w:rsidRPr="003D57A5" w:rsidRDefault="00EE3A49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EE3A49">
              <w:rPr>
                <w:rFonts w:ascii="Century Gothic" w:hAnsi="Century Gothic"/>
                <w:sz w:val="18"/>
                <w:szCs w:val="18"/>
              </w:rPr>
              <w:t xml:space="preserve">Serwer z obsługą pamięci typu </w:t>
            </w:r>
            <w:proofErr w:type="spellStart"/>
            <w:r w:rsidRPr="00EE3A49">
              <w:rPr>
                <w:rFonts w:ascii="Century Gothic" w:hAnsi="Century Gothic" w:cs="Calibri"/>
                <w:sz w:val="18"/>
                <w:szCs w:val="18"/>
                <w:lang w:eastAsia="pl-PL"/>
              </w:rPr>
              <w:t>Persisstent</w:t>
            </w:r>
            <w:proofErr w:type="spellEnd"/>
            <w:r w:rsidRPr="00EE3A49">
              <w:rPr>
                <w:rFonts w:ascii="Century Gothic" w:hAnsi="Century Gothic" w:cs="Calibri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EE3A49">
              <w:rPr>
                <w:rFonts w:ascii="Century Gothic" w:hAnsi="Century Gothic" w:cs="Calibri"/>
                <w:sz w:val="18"/>
                <w:szCs w:val="18"/>
                <w:lang w:eastAsia="pl-PL"/>
              </w:rPr>
              <w:t>memory</w:t>
            </w:r>
            <w:proofErr w:type="spellEnd"/>
            <w:r w:rsidRPr="00EE3A49">
              <w:rPr>
                <w:rFonts w:ascii="Century Gothic" w:hAnsi="Century Gothic" w:cs="Calibri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EE3A49">
              <w:rPr>
                <w:rFonts w:ascii="Century Gothic" w:hAnsi="Century Gothic" w:cs="Calibri"/>
                <w:sz w:val="18"/>
                <w:szCs w:val="18"/>
                <w:lang w:eastAsia="pl-PL"/>
              </w:rPr>
              <w:t>Optane</w:t>
            </w:r>
            <w:proofErr w:type="spellEnd"/>
            <w:r w:rsidRPr="00EE3A49">
              <w:rPr>
                <w:rFonts w:ascii="Century Gothic" w:hAnsi="Century Gothic" w:cs="Calibr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Sloty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rozszerzeń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Serwer musi posiadać w standardzie minimum 2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sloty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PCI-Express Generacji 3, w tym jeden slot działający z prędkością x16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bus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width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 pełnej wysokości.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Możliwość rozbudowy do sumarycznej ilości slotów PCI-E:</w:t>
            </w:r>
          </w:p>
          <w:p w:rsidR="00E40C73" w:rsidRPr="008F21B1" w:rsidRDefault="00E40C73" w:rsidP="00AD4F7F">
            <w:pPr>
              <w:pStyle w:val="Akapitzlist"/>
              <w:numPr>
                <w:ilvl w:val="0"/>
                <w:numId w:val="46"/>
              </w:numPr>
              <w:ind w:left="244" w:hanging="142"/>
              <w:rPr>
                <w:rFonts w:ascii="Century Gothic" w:hAnsi="Century Gothic"/>
                <w:sz w:val="18"/>
                <w:szCs w:val="18"/>
              </w:rPr>
            </w:pPr>
            <w:r w:rsidRPr="008F21B1">
              <w:rPr>
                <w:rFonts w:ascii="Century Gothic" w:hAnsi="Century Gothic"/>
                <w:sz w:val="18"/>
                <w:szCs w:val="18"/>
              </w:rPr>
              <w:t xml:space="preserve">Minimum 2 </w:t>
            </w:r>
            <w:proofErr w:type="spellStart"/>
            <w:r w:rsidRPr="008F21B1">
              <w:rPr>
                <w:rFonts w:ascii="Century Gothic" w:hAnsi="Century Gothic"/>
                <w:sz w:val="18"/>
                <w:szCs w:val="18"/>
              </w:rPr>
              <w:t>sloty</w:t>
            </w:r>
            <w:proofErr w:type="spellEnd"/>
            <w:r w:rsidRPr="008F21B1">
              <w:rPr>
                <w:rFonts w:ascii="Century Gothic" w:hAnsi="Century Gothic"/>
                <w:sz w:val="18"/>
                <w:szCs w:val="18"/>
              </w:rPr>
              <w:t xml:space="preserve"> PCI-Express Generacji 3 działające z prędkością x16 (</w:t>
            </w:r>
            <w:proofErr w:type="spellStart"/>
            <w:r w:rsidRPr="008F21B1">
              <w:rPr>
                <w:rFonts w:ascii="Century Gothic" w:hAnsi="Century Gothic"/>
                <w:sz w:val="18"/>
                <w:szCs w:val="18"/>
              </w:rPr>
              <w:t>bus</w:t>
            </w:r>
            <w:proofErr w:type="spellEnd"/>
            <w:r w:rsidRPr="008F21B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8F21B1">
              <w:rPr>
                <w:rFonts w:ascii="Century Gothic" w:hAnsi="Century Gothic"/>
                <w:sz w:val="18"/>
                <w:szCs w:val="18"/>
              </w:rPr>
              <w:t>width</w:t>
            </w:r>
            <w:proofErr w:type="spellEnd"/>
            <w:r w:rsidRPr="008F21B1">
              <w:rPr>
                <w:rFonts w:ascii="Century Gothic" w:hAnsi="Century Gothic"/>
                <w:sz w:val="18"/>
                <w:szCs w:val="18"/>
              </w:rPr>
              <w:t>), w tym jeden slot pełnej wysokości.</w:t>
            </w:r>
          </w:p>
          <w:p w:rsidR="00E40C73" w:rsidRPr="008F21B1" w:rsidRDefault="00E40C73" w:rsidP="00AD4F7F">
            <w:pPr>
              <w:pStyle w:val="Akapitzlist"/>
              <w:numPr>
                <w:ilvl w:val="0"/>
                <w:numId w:val="46"/>
              </w:numPr>
              <w:ind w:left="244" w:hanging="142"/>
              <w:rPr>
                <w:rFonts w:ascii="Century Gothic" w:hAnsi="Century Gothic"/>
                <w:sz w:val="18"/>
                <w:szCs w:val="18"/>
              </w:rPr>
            </w:pPr>
            <w:r w:rsidRPr="008F21B1">
              <w:rPr>
                <w:rFonts w:ascii="Century Gothic" w:hAnsi="Century Gothic"/>
                <w:sz w:val="18"/>
                <w:szCs w:val="18"/>
              </w:rPr>
              <w:t xml:space="preserve">Minimum 3 </w:t>
            </w:r>
            <w:proofErr w:type="spellStart"/>
            <w:r w:rsidRPr="008F21B1">
              <w:rPr>
                <w:rFonts w:ascii="Century Gothic" w:hAnsi="Century Gothic"/>
                <w:sz w:val="18"/>
                <w:szCs w:val="18"/>
              </w:rPr>
              <w:t>sloty</w:t>
            </w:r>
            <w:proofErr w:type="spellEnd"/>
            <w:r w:rsidRPr="008F21B1">
              <w:rPr>
                <w:rFonts w:ascii="Century Gothic" w:hAnsi="Century Gothic"/>
                <w:sz w:val="18"/>
                <w:szCs w:val="18"/>
              </w:rPr>
              <w:t xml:space="preserve"> PCI-Express Generacji 3, w tym dwa działające z prędk</w:t>
            </w:r>
            <w:r w:rsidRPr="008F21B1">
              <w:rPr>
                <w:rFonts w:ascii="Century Gothic" w:hAnsi="Century Gothic"/>
                <w:sz w:val="18"/>
                <w:szCs w:val="18"/>
              </w:rPr>
              <w:t>o</w:t>
            </w:r>
            <w:r w:rsidRPr="008F21B1">
              <w:rPr>
                <w:rFonts w:ascii="Century Gothic" w:hAnsi="Century Gothic"/>
                <w:sz w:val="18"/>
                <w:szCs w:val="18"/>
              </w:rPr>
              <w:t>ścią x16 (</w:t>
            </w:r>
            <w:proofErr w:type="spellStart"/>
            <w:r w:rsidRPr="008F21B1">
              <w:rPr>
                <w:rFonts w:ascii="Century Gothic" w:hAnsi="Century Gothic"/>
                <w:sz w:val="18"/>
                <w:szCs w:val="18"/>
              </w:rPr>
              <w:t>bus</w:t>
            </w:r>
            <w:proofErr w:type="spellEnd"/>
            <w:r w:rsidRPr="008F21B1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8F21B1">
              <w:rPr>
                <w:rFonts w:ascii="Century Gothic" w:hAnsi="Century Gothic"/>
                <w:sz w:val="18"/>
                <w:szCs w:val="18"/>
              </w:rPr>
              <w:t>width</w:t>
            </w:r>
            <w:proofErr w:type="spellEnd"/>
            <w:r w:rsidRPr="008F21B1">
              <w:rPr>
                <w:rFonts w:ascii="Century Gothic" w:hAnsi="Century Gothic"/>
                <w:sz w:val="18"/>
                <w:szCs w:val="18"/>
              </w:rPr>
              <w:t>).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Serwer musi posiadać dedykowany slot rozszerzeń interfejsów sieciowych, niezajmujący dostępnych slotów PCI-Express oraz dedykowany slot dla ko</w:t>
            </w:r>
            <w:r w:rsidRPr="003D57A5">
              <w:rPr>
                <w:rFonts w:ascii="Century Gothic" w:hAnsi="Century Gothic"/>
                <w:sz w:val="18"/>
                <w:szCs w:val="18"/>
              </w:rPr>
              <w:t>n</w:t>
            </w:r>
            <w:r w:rsidRPr="003D57A5">
              <w:rPr>
                <w:rFonts w:ascii="Century Gothic" w:hAnsi="Century Gothic"/>
                <w:sz w:val="18"/>
                <w:szCs w:val="18"/>
              </w:rPr>
              <w:t>trolera RAID niezajmujący dostępnych slotów PCI-Express.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Dysk twardy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Możliwość zainstalowania do 4 dysków typu Hot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Swap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, SAS/SATA/SSD, 3,5”.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Serwer umożliwiający instalację pamięci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flash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w postaci kart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microSD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/SD 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a</w:t>
            </w:r>
            <w:r w:rsidRPr="003D57A5">
              <w:rPr>
                <w:rFonts w:ascii="Century Gothic" w:hAnsi="Century Gothic"/>
                <w:sz w:val="18"/>
                <w:szCs w:val="18"/>
              </w:rPr>
              <w:t>pewniających minimalną pojemność 8GB i redundancję danych RAID-1. 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a</w:t>
            </w:r>
            <w:r w:rsidRPr="003D57A5">
              <w:rPr>
                <w:rFonts w:ascii="Century Gothic" w:hAnsi="Century Gothic"/>
                <w:sz w:val="18"/>
                <w:szCs w:val="18"/>
              </w:rPr>
              <w:lastRenderedPageBreak/>
              <w:t>stosowane rozwiązanie musi posiadać gwarancję producenta serwera.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Kontroler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Serwer wyposażony w kontroler zapewniający obsługę minimum 8 napędów dyskowych SATA oraz obsługujący poziomy: RAID 0/1/10/5.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Serwer umożliwiający rozbudowę o sprzętowy kontroler RAID zapewniający obsługę RAID 0/1/10/5/50/6/60 z 4GB pamięci cache z podtrzymywaniem bateryjnym.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Kontroler umożliwiający pracę z dyskami w trybach RAID i JBOD jednocześnie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Interfejsy sieciowe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Karta sieciowa minimum 4 porty Ethernet 10/100/1000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Mb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/s RJ-45 z funkcją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Large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Send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and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Receive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offload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, TCP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checksum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and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segmentation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, VLAN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tagging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, MSI-X, jumbo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frames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, IEEE 1588,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VMware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NetQueue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, Microsoft VMQ oraz wsparciem dla PXE.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Rozbudowa o 2 porty 10Gb/40Gb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InfiniBand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FDR i Ethernet QSFP oparte o procesor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Mellanox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ConnectX-3 Pro, przez zastosowanie karty nie zajmującej gniazd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PCIe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opisanych w sekcji „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Sloty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rozszerzeń”. Porty QSFP obsadzone wkładkami optycznymi QSFP+ SR4 zakończonymi wyjściem MPO.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Karta graficzna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Zintegrowana karta graficzna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Porty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5 x USB 3.0 (w tym 2 porty wewnętrzne)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1 x VGA 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Wewnętrzny slot na kartę micro SD.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Możliwość rozbudowy o: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- dodatkowy port typu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DisplayPort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dostępny z przodu serwera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- port szeregowy typu DB9/DE-9 (9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pinowy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), wyprowadzony na zewnątrz ob</w:t>
            </w:r>
            <w:r w:rsidRPr="003D57A5">
              <w:rPr>
                <w:rFonts w:ascii="Century Gothic" w:hAnsi="Century Gothic"/>
                <w:sz w:val="18"/>
                <w:szCs w:val="18"/>
              </w:rPr>
              <w:t>u</w:t>
            </w:r>
            <w:r w:rsidRPr="003D57A5">
              <w:rPr>
                <w:rFonts w:ascii="Century Gothic" w:hAnsi="Century Gothic"/>
                <w:sz w:val="18"/>
                <w:szCs w:val="18"/>
              </w:rPr>
              <w:t>dowy bez pośrednictwa portu USB/RJ45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Zasilacz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2 szt. typu Hot-plug, redundantne, każdy o mocy minimum 500W.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Chłodzenie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Zestaw wentylatorów redundantnych typu hot-plug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Możliwość skonfigurowania serwera do pracy w temperaturze otoczenia równej 45st.C, tak, żeby zapewnić zgodność ze standardem ASHRAE Class A4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Napęd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Możliwość instalacji wewnętrznego napędu DVD-ROM lub DVD-RW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Karta/moduł zarz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ą</w:t>
            </w:r>
            <w:r w:rsidRPr="003D57A5">
              <w:rPr>
                <w:rFonts w:ascii="Century Gothic" w:hAnsi="Century Gothic"/>
                <w:sz w:val="18"/>
                <w:szCs w:val="18"/>
              </w:rPr>
              <w:t>dzający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Niezależna od system operacyjnego, zintegrowana z płytą główną serwera lub jako dodatkowa karta w slocie PCI Express, jednak nie może ona pow</w:t>
            </w:r>
            <w:r w:rsidRPr="003D57A5">
              <w:rPr>
                <w:rFonts w:ascii="Century Gothic" w:hAnsi="Century Gothic"/>
                <w:sz w:val="18"/>
                <w:szCs w:val="18"/>
              </w:rPr>
              <w:t>o</w:t>
            </w:r>
            <w:r w:rsidRPr="003D57A5">
              <w:rPr>
                <w:rFonts w:ascii="Century Gothic" w:hAnsi="Century Gothic"/>
                <w:sz w:val="18"/>
                <w:szCs w:val="18"/>
              </w:rPr>
              <w:t xml:space="preserve">dować zmniejszenia minimalnej liczby gniazd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PCIe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w serwerze, posiadająca minimalną funkcjonalność: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monitorowanie podzespołów serwera: temperatura, zasilacze, wentylatory, procesory, pamięć RAM, kontrolery macierzowe i dyski(fizyczne i logiczne), karty sieciowe 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wparcie dla agentów zarządzających oraz możliwość pracy w trybie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bez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a</w:t>
            </w:r>
            <w:r w:rsidRPr="003D57A5">
              <w:rPr>
                <w:rFonts w:ascii="Century Gothic" w:hAnsi="Century Gothic"/>
                <w:sz w:val="18"/>
                <w:szCs w:val="18"/>
              </w:rPr>
              <w:t>gentowym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– bez agentów zarządzania instalowanych w systemie oper</w:t>
            </w:r>
            <w:r w:rsidRPr="003D57A5">
              <w:rPr>
                <w:rFonts w:ascii="Century Gothic" w:hAnsi="Century Gothic"/>
                <w:sz w:val="18"/>
                <w:szCs w:val="18"/>
              </w:rPr>
              <w:t>a</w:t>
            </w:r>
            <w:r w:rsidRPr="003D57A5">
              <w:rPr>
                <w:rFonts w:ascii="Century Gothic" w:hAnsi="Century Gothic"/>
                <w:sz w:val="18"/>
                <w:szCs w:val="18"/>
              </w:rPr>
              <w:t>cyjnym z generowaniem alertów SNMP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dostęp do karty zarządzającej poprzez </w:t>
            </w:r>
          </w:p>
          <w:p w:rsidR="00E40C73" w:rsidRPr="003D57A5" w:rsidRDefault="00E40C73" w:rsidP="00AD4F7F">
            <w:pPr>
              <w:pStyle w:val="Akapitzlist"/>
              <w:numPr>
                <w:ilvl w:val="1"/>
                <w:numId w:val="52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dedykowany port RJ45 z tyłu serwera lub </w:t>
            </w:r>
          </w:p>
          <w:p w:rsidR="00E40C73" w:rsidRPr="003D57A5" w:rsidRDefault="00E40C73" w:rsidP="00AD4F7F">
            <w:pPr>
              <w:pStyle w:val="Akapitzlist"/>
              <w:numPr>
                <w:ilvl w:val="1"/>
                <w:numId w:val="52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lastRenderedPageBreak/>
              <w:t xml:space="preserve">przez współdzielony port zintegrowanej karty sieciowej serwera  </w:t>
            </w:r>
          </w:p>
          <w:p w:rsidR="00E40C73" w:rsidRPr="003D4F73" w:rsidRDefault="00E40C73" w:rsidP="00AD4F7F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</w:t>
            </w:r>
            <w:r w:rsidRPr="003D4F73">
              <w:rPr>
                <w:rFonts w:ascii="Century Gothic" w:hAnsi="Century Gothic"/>
                <w:sz w:val="18"/>
                <w:szCs w:val="18"/>
              </w:rPr>
              <w:t xml:space="preserve">ostęp do karty możliwy: </w:t>
            </w:r>
          </w:p>
          <w:p w:rsidR="00E40C73" w:rsidRPr="003D4F73" w:rsidRDefault="00E40C73" w:rsidP="00AD4F7F">
            <w:pPr>
              <w:pStyle w:val="Akapitzlist"/>
              <w:numPr>
                <w:ilvl w:val="0"/>
                <w:numId w:val="58"/>
              </w:numPr>
              <w:rPr>
                <w:rFonts w:ascii="Century Gothic" w:hAnsi="Century Gothic"/>
                <w:sz w:val="18"/>
                <w:szCs w:val="18"/>
              </w:rPr>
            </w:pPr>
            <w:r w:rsidRPr="003D4F73">
              <w:rPr>
                <w:rFonts w:ascii="Century Gothic" w:hAnsi="Century Gothic"/>
                <w:sz w:val="18"/>
                <w:szCs w:val="18"/>
              </w:rPr>
              <w:t>z poziomu przeglądarki webowej (GUI)</w:t>
            </w:r>
          </w:p>
          <w:p w:rsidR="00E40C73" w:rsidRPr="003D4F73" w:rsidRDefault="00E40C73" w:rsidP="00AD4F7F">
            <w:pPr>
              <w:pStyle w:val="Akapitzlist"/>
              <w:numPr>
                <w:ilvl w:val="0"/>
                <w:numId w:val="58"/>
              </w:numPr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 xml:space="preserve">z </w:t>
            </w:r>
            <w:proofErr w:type="spellStart"/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>poziomu</w:t>
            </w:r>
            <w:proofErr w:type="spellEnd"/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>linii</w:t>
            </w:r>
            <w:proofErr w:type="spellEnd"/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>komend</w:t>
            </w:r>
            <w:proofErr w:type="spellEnd"/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>zgodnie</w:t>
            </w:r>
            <w:proofErr w:type="spellEnd"/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z DMTF System Management Archite</w:t>
            </w:r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>c</w:t>
            </w:r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>ture for Server Hardware, Server Management Command Line Prot</w:t>
            </w:r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>o</w:t>
            </w:r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>col (SM CLP)</w:t>
            </w:r>
          </w:p>
          <w:p w:rsidR="00E40C73" w:rsidRPr="003D4F73" w:rsidRDefault="00E40C73" w:rsidP="00AD4F7F">
            <w:pPr>
              <w:pStyle w:val="Akapitzlist"/>
              <w:numPr>
                <w:ilvl w:val="0"/>
                <w:numId w:val="58"/>
              </w:numPr>
              <w:rPr>
                <w:rFonts w:ascii="Century Gothic" w:hAnsi="Century Gothic"/>
                <w:sz w:val="18"/>
                <w:szCs w:val="18"/>
              </w:rPr>
            </w:pPr>
            <w:r w:rsidRPr="003D4F73">
              <w:rPr>
                <w:rFonts w:ascii="Century Gothic" w:hAnsi="Century Gothic"/>
                <w:sz w:val="18"/>
                <w:szCs w:val="18"/>
              </w:rPr>
              <w:t>z poziomu skryptu (XML/Perl)</w:t>
            </w:r>
          </w:p>
          <w:p w:rsidR="00E40C73" w:rsidRPr="003D4F73" w:rsidRDefault="00E40C73" w:rsidP="00AD4F7F">
            <w:pPr>
              <w:pStyle w:val="Akapitzlist"/>
              <w:numPr>
                <w:ilvl w:val="0"/>
                <w:numId w:val="58"/>
              </w:numPr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>poprzez</w:t>
            </w:r>
            <w:proofErr w:type="spellEnd"/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>interfejs</w:t>
            </w:r>
            <w:proofErr w:type="spellEnd"/>
            <w:r w:rsidRPr="003D4F73">
              <w:rPr>
                <w:rFonts w:ascii="Century Gothic" w:hAnsi="Century Gothic"/>
                <w:sz w:val="18"/>
                <w:szCs w:val="18"/>
                <w:lang w:val="en-GB"/>
              </w:rPr>
              <w:t xml:space="preserve"> IPMI 2.0 (Intelligent Platform Management Interface)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wbudowane narzędzia diagnostyczne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zdalna konfiguracji serwera(BIOS) i instalacji systemu operacyjnego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obsługa mechanizmu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remote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support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 - automatyczne połączenie karty z serwisem producenta sprzętu, automatyczne przesyłanie alertów, zgłoszeń serwisowych i zdalne monitorowanie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wbudowany mechanizm logowania zdarzeń serwera i karty zarządzającej w tym włączanie/wyłączanie serwera, restart, zmiany w konfiguracji, log</w:t>
            </w:r>
            <w:r w:rsidRPr="003D57A5">
              <w:rPr>
                <w:rFonts w:ascii="Century Gothic" w:hAnsi="Century Gothic"/>
                <w:sz w:val="18"/>
                <w:szCs w:val="18"/>
              </w:rPr>
              <w:t>o</w:t>
            </w:r>
            <w:r w:rsidRPr="003D57A5">
              <w:rPr>
                <w:rFonts w:ascii="Century Gothic" w:hAnsi="Century Gothic"/>
                <w:sz w:val="18"/>
                <w:szCs w:val="18"/>
              </w:rPr>
              <w:t>wanie użytkowników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przesyłanie alertów poprzez e-mail oraz przekierowanie SNMP (SNMP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pa</w:t>
            </w:r>
            <w:r w:rsidRPr="003D57A5">
              <w:rPr>
                <w:rFonts w:ascii="Century Gothic" w:hAnsi="Century Gothic"/>
                <w:sz w:val="18"/>
                <w:szCs w:val="18"/>
              </w:rPr>
              <w:t>s</w:t>
            </w:r>
            <w:r w:rsidRPr="003D57A5">
              <w:rPr>
                <w:rFonts w:ascii="Century Gothic" w:hAnsi="Century Gothic"/>
                <w:sz w:val="18"/>
                <w:szCs w:val="18"/>
              </w:rPr>
              <w:t>sthrough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obsługa zdalnego serwera logowania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remote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syslog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wirtualna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zadalna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konsola, tekstowa i graficzna, z dostępem do myszy i klawiatury i możliwością podłączenia wirtualnych napędów FDD, CD/DVD i USB i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i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wirtualnych folderów 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mechanizm przechwytywania, nagrywania i odtwarzania sekwencji video dla ostatniej awarii  i ostatniego startu serwera a także nagrywanie na ż</w:t>
            </w:r>
            <w:r w:rsidRPr="003D57A5">
              <w:rPr>
                <w:rFonts w:ascii="Century Gothic" w:hAnsi="Century Gothic"/>
                <w:sz w:val="18"/>
                <w:szCs w:val="18"/>
              </w:rPr>
              <w:t>ą</w:t>
            </w:r>
            <w:r w:rsidRPr="003D57A5">
              <w:rPr>
                <w:rFonts w:ascii="Century Gothic" w:hAnsi="Century Gothic"/>
                <w:sz w:val="18"/>
                <w:szCs w:val="18"/>
              </w:rPr>
              <w:t>danie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funkcja zdalnej konsoli szeregowej -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Textcons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przez SSH (wirtualny port sz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e</w:t>
            </w:r>
            <w:r w:rsidRPr="003D57A5">
              <w:rPr>
                <w:rFonts w:ascii="Century Gothic" w:hAnsi="Century Gothic"/>
                <w:sz w:val="18"/>
                <w:szCs w:val="18"/>
              </w:rPr>
              <w:t xml:space="preserve">regowy) z funkcją nagrywania i odtwarzania sekwencji zdarzeń i aktywności 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monitorowanie zasilania oraz zużycia energii przez serwer w czasie rzeczyw</w:t>
            </w:r>
            <w:r w:rsidRPr="003D57A5">
              <w:rPr>
                <w:rFonts w:ascii="Century Gothic" w:hAnsi="Century Gothic"/>
                <w:sz w:val="18"/>
                <w:szCs w:val="18"/>
              </w:rPr>
              <w:t>i</w:t>
            </w:r>
            <w:r w:rsidRPr="003D57A5">
              <w:rPr>
                <w:rFonts w:ascii="Century Gothic" w:hAnsi="Century Gothic"/>
                <w:sz w:val="18"/>
                <w:szCs w:val="18"/>
              </w:rPr>
              <w:t>stym z możliwością graficznej prezentacji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konfiguracja maksymalnego poziomu pobieranej mocy przez serwer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ca</w:t>
            </w:r>
            <w:r w:rsidRPr="003D57A5">
              <w:rPr>
                <w:rFonts w:ascii="Century Gothic" w:hAnsi="Century Gothic"/>
                <w:sz w:val="18"/>
                <w:szCs w:val="18"/>
              </w:rPr>
              <w:t>p</w:t>
            </w:r>
            <w:r w:rsidRPr="003D57A5">
              <w:rPr>
                <w:rFonts w:ascii="Century Gothic" w:hAnsi="Century Gothic"/>
                <w:sz w:val="18"/>
                <w:szCs w:val="18"/>
              </w:rPr>
              <w:t>ping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) 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zdalna aktualizacja oprogramowania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firmware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zarządzanie grupami serwerów, w tym: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1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tworzenie i konfiguracja grup serwerów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1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sterowanie zasilaniem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wł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/wył) 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1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ograniczenie poboru mocy dla grupy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power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caping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1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aktualizacja oprogramowania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firmware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1"/>
              </w:numPr>
              <w:ind w:left="385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wspólne wirtualne media dla grupy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możliwość równoczesnej obsługi przez 6 administratorów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autentykacja dwuskładnikowa (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Kerberos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>)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lastRenderedPageBreak/>
              <w:t>wsparcie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dla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Microsoft Active Directory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EA60C8">
              <w:rPr>
                <w:rFonts w:ascii="Century Gothic" w:hAnsi="Century Gothic"/>
                <w:sz w:val="18"/>
                <w:szCs w:val="18"/>
              </w:rPr>
              <w:t>obsługa</w:t>
            </w: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r w:rsidR="00EE3A49">
              <w:rPr>
                <w:rFonts w:ascii="Century Gothic" w:hAnsi="Century Gothic"/>
                <w:sz w:val="18"/>
                <w:szCs w:val="18"/>
                <w:lang w:val="en-GB"/>
              </w:rPr>
              <w:t>TLS</w:t>
            </w: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i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SSH</w:t>
            </w:r>
          </w:p>
          <w:p w:rsidR="00EE3A49" w:rsidRPr="00EE3A49" w:rsidRDefault="00EE3A49" w:rsidP="00EE3A49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EE3A49">
              <w:rPr>
                <w:rFonts w:ascii="Century Gothic" w:hAnsi="Century Gothic"/>
                <w:sz w:val="18"/>
                <w:szCs w:val="18"/>
              </w:rPr>
              <w:t>enkrypcja</w:t>
            </w:r>
            <w:proofErr w:type="spellEnd"/>
            <w:r w:rsidRPr="00EE3A49">
              <w:rPr>
                <w:rFonts w:ascii="Century Gothic" w:hAnsi="Century Gothic"/>
                <w:sz w:val="18"/>
                <w:szCs w:val="18"/>
              </w:rPr>
              <w:t xml:space="preserve"> AES/3DES używająca następujących metod szyfrowania:</w:t>
            </w:r>
          </w:p>
          <w:p w:rsidR="00EE3A49" w:rsidRPr="00EE3A49" w:rsidRDefault="00EE3A49" w:rsidP="00EE3A49">
            <w:pPr>
              <w:pStyle w:val="Akapitzlist"/>
              <w:ind w:left="243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EE3A49">
              <w:rPr>
                <w:rFonts w:ascii="Century Gothic" w:hAnsi="Century Gothic"/>
                <w:sz w:val="18"/>
                <w:szCs w:val="18"/>
                <w:lang w:val="en-US"/>
              </w:rPr>
              <w:t>AES256-CBC, AES128-CBC, 3DES-CBC, AES256-CTR ciphers</w:t>
            </w:r>
          </w:p>
          <w:p w:rsidR="00EE3A49" w:rsidRPr="00EE3A49" w:rsidRDefault="00EE3A49" w:rsidP="00EE3A49">
            <w:pPr>
              <w:pStyle w:val="Akapitzlist"/>
              <w:ind w:left="244"/>
              <w:contextualSpacing w:val="0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EE3A49">
              <w:rPr>
                <w:rFonts w:ascii="Century Gothic" w:hAnsi="Century Gothic"/>
                <w:sz w:val="18"/>
                <w:szCs w:val="18"/>
                <w:lang w:val="en-US"/>
              </w:rPr>
              <w:t>AES256-CTR, AEAD_AES_256_GCM, AES256-GCM ciphers</w:t>
            </w:r>
          </w:p>
          <w:p w:rsidR="00EE3A49" w:rsidRPr="00EE3A49" w:rsidRDefault="00EE3A49" w:rsidP="00EE3A49">
            <w:pPr>
              <w:pStyle w:val="Akapitzlist"/>
              <w:ind w:left="244"/>
              <w:contextualSpacing w:val="0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EE3A49">
              <w:rPr>
                <w:rFonts w:ascii="Century Gothic" w:hAnsi="Century Gothic"/>
                <w:sz w:val="18"/>
                <w:szCs w:val="18"/>
                <w:lang w:val="en-US"/>
              </w:rPr>
              <w:t xml:space="preserve">AEAD_AES_256GCM, AES256-GCM ciphers </w:t>
            </w:r>
          </w:p>
          <w:p w:rsidR="00E40C73" w:rsidRPr="00EE3A49" w:rsidRDefault="00E40C73" w:rsidP="00EE3A49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EE3A49">
              <w:rPr>
                <w:rFonts w:ascii="Century Gothic" w:hAnsi="Century Gothic"/>
                <w:sz w:val="18"/>
                <w:szCs w:val="18"/>
              </w:rPr>
              <w:t xml:space="preserve">wsparcie dla IPv4 oraz iPv6, obsługa SNMP v3 oraz </w:t>
            </w:r>
            <w:proofErr w:type="spellStart"/>
            <w:r w:rsidRPr="00EE3A49">
              <w:rPr>
                <w:rFonts w:ascii="Century Gothic" w:hAnsi="Century Gothic"/>
                <w:sz w:val="18"/>
                <w:szCs w:val="18"/>
              </w:rPr>
              <w:t>RESTful</w:t>
            </w:r>
            <w:proofErr w:type="spellEnd"/>
            <w:r w:rsidRPr="00EE3A49">
              <w:rPr>
                <w:rFonts w:ascii="Century Gothic" w:hAnsi="Century Gothic"/>
                <w:sz w:val="18"/>
                <w:szCs w:val="18"/>
              </w:rPr>
              <w:t xml:space="preserve"> API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wsparcie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dla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Integrated Remote Console for Windows clients</w:t>
            </w:r>
          </w:p>
          <w:p w:rsidR="00E40C73" w:rsidRPr="003D57A5" w:rsidRDefault="00E40C73" w:rsidP="00AD4F7F">
            <w:pPr>
              <w:pStyle w:val="Akapitzlist"/>
              <w:numPr>
                <w:ilvl w:val="0"/>
                <w:numId w:val="50"/>
              </w:numPr>
              <w:ind w:left="243" w:hanging="14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 xml:space="preserve">możliwość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autokonfiguracji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</w:rPr>
              <w:t xml:space="preserve"> sieci karty zarządzającej (DNS/DHCP)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Wsparcie dla syst</w:t>
            </w:r>
            <w:r w:rsidRPr="003D57A5">
              <w:rPr>
                <w:rFonts w:ascii="Century Gothic" w:hAnsi="Century Gothic"/>
                <w:sz w:val="18"/>
                <w:szCs w:val="18"/>
              </w:rPr>
              <w:t>e</w:t>
            </w:r>
            <w:r w:rsidRPr="003D57A5">
              <w:rPr>
                <w:rFonts w:ascii="Century Gothic" w:hAnsi="Century Gothic"/>
                <w:sz w:val="18"/>
                <w:szCs w:val="18"/>
              </w:rPr>
              <w:t xml:space="preserve">mów operacyjnych i systemów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wirtualiz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a</w:t>
            </w:r>
            <w:r w:rsidRPr="003D57A5">
              <w:rPr>
                <w:rFonts w:ascii="Century Gothic" w:hAnsi="Century Gothic"/>
                <w:sz w:val="18"/>
                <w:szCs w:val="18"/>
              </w:rPr>
              <w:t>cyjnych</w:t>
            </w:r>
            <w:proofErr w:type="spellEnd"/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  <w:lang w:val="en-GB"/>
              </w:rPr>
            </w:pP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Windows Server 2012 R2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Windows Server 2016 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VMware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ESXi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6.0 U3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VMware </w:t>
            </w: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ESXi</w:t>
            </w:r>
            <w:proofErr w:type="spellEnd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 xml:space="preserve"> 6.5 U1 and upon release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Red Hat Enterprise Linux (RHEL) 6.9 and 7.3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SUSE Linux Enterprise Server (SLES) 12 SP2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  <w:lang w:val="en-GB"/>
              </w:rPr>
            </w:pPr>
            <w:proofErr w:type="spellStart"/>
            <w:r w:rsidRPr="003D57A5">
              <w:rPr>
                <w:rFonts w:ascii="Century Gothic" w:hAnsi="Century Gothic"/>
                <w:sz w:val="18"/>
                <w:szCs w:val="18"/>
                <w:lang w:val="en-GB"/>
              </w:rPr>
              <w:t>ClearOS</w:t>
            </w:r>
            <w:proofErr w:type="spellEnd"/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3D57A5">
              <w:rPr>
                <w:rFonts w:ascii="Century Gothic" w:hAnsi="Century Gothic"/>
                <w:sz w:val="18"/>
                <w:szCs w:val="18"/>
              </w:rPr>
              <w:t>CentOS</w:t>
            </w:r>
            <w:proofErr w:type="spellEnd"/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Wsparcie techniczne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5 lat gwarancji producenta z czasem reakcji w następnym dniu roboczym, realizowany przez polski oddział serwisu producenta posiadającego certyf</w:t>
            </w:r>
            <w:r w:rsidRPr="003D57A5">
              <w:rPr>
                <w:rFonts w:ascii="Century Gothic" w:hAnsi="Century Gothic"/>
                <w:sz w:val="18"/>
                <w:szCs w:val="18"/>
              </w:rPr>
              <w:t>i</w:t>
            </w:r>
            <w:r w:rsidRPr="003D57A5">
              <w:rPr>
                <w:rFonts w:ascii="Century Gothic" w:hAnsi="Century Gothic"/>
                <w:sz w:val="18"/>
                <w:szCs w:val="18"/>
              </w:rPr>
              <w:t>kat ISO. W przypadku wymiany uszkodzonego dysku, uszkodzony dysk poz</w:t>
            </w:r>
            <w:r w:rsidRPr="003D57A5">
              <w:rPr>
                <w:rFonts w:ascii="Century Gothic" w:hAnsi="Century Gothic"/>
                <w:sz w:val="18"/>
                <w:szCs w:val="18"/>
              </w:rPr>
              <w:t>o</w:t>
            </w:r>
            <w:r w:rsidRPr="003D57A5">
              <w:rPr>
                <w:rFonts w:ascii="Century Gothic" w:hAnsi="Century Gothic"/>
                <w:sz w:val="18"/>
                <w:szCs w:val="18"/>
              </w:rPr>
              <w:t>staje własnością zamawiającego.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3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3D57A5" w:rsidRDefault="00E40C73" w:rsidP="00AD4F7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Inne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 w:cstheme="minorBidi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Urządzenia muszą być zakupione w oficjalnym kanale dystrybucyjnym pr</w:t>
            </w:r>
            <w:r w:rsidRPr="003D57A5">
              <w:rPr>
                <w:rFonts w:ascii="Century Gothic" w:hAnsi="Century Gothic"/>
                <w:sz w:val="18"/>
                <w:szCs w:val="18"/>
              </w:rPr>
              <w:t>o</w:t>
            </w:r>
            <w:r w:rsidRPr="003D57A5">
              <w:rPr>
                <w:rFonts w:ascii="Century Gothic" w:hAnsi="Century Gothic"/>
                <w:sz w:val="18"/>
                <w:szCs w:val="18"/>
              </w:rPr>
              <w:t>ducenta. Na żądanie Zamawiającego, Wykonawca musi przedstawić oświadczenie producenta oferowanego serwera, potwierdzające poch</w:t>
            </w:r>
            <w:r w:rsidRPr="003D57A5">
              <w:rPr>
                <w:rFonts w:ascii="Century Gothic" w:hAnsi="Century Gothic"/>
                <w:sz w:val="18"/>
                <w:szCs w:val="18"/>
              </w:rPr>
              <w:t>o</w:t>
            </w:r>
            <w:r w:rsidRPr="003D57A5">
              <w:rPr>
                <w:rFonts w:ascii="Century Gothic" w:hAnsi="Century Gothic"/>
                <w:sz w:val="18"/>
                <w:szCs w:val="18"/>
              </w:rPr>
              <w:t>dzenie urządzenia z oficjalnego kanału dystrybucyjnego producenta.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Wymagane są dokumenty poświadczające, że sprzęt jest produkowany zgodnie z normami ISO 9001 oraz ISO 14001.</w:t>
            </w:r>
          </w:p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  <w:r w:rsidRPr="003D57A5">
              <w:rPr>
                <w:rFonts w:ascii="Century Gothic" w:hAnsi="Century Gothic"/>
                <w:sz w:val="18"/>
                <w:szCs w:val="18"/>
              </w:rPr>
              <w:t>Deklaracja zgodności CE.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3D57A5" w:rsidRDefault="00E40C73" w:rsidP="00AD4F7F">
            <w:pPr>
              <w:spacing w:after="0" w:line="240" w:lineRule="auto"/>
              <w:ind w:left="102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F19F2" w:rsidRPr="00CA78D3" w:rsidTr="00AD4F7F"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0F19F2" w:rsidRPr="00715A91" w:rsidRDefault="000F19F2" w:rsidP="000F19F2">
            <w:pPr>
              <w:pStyle w:val="Akapitzlist"/>
              <w:numPr>
                <w:ilvl w:val="0"/>
                <w:numId w:val="87"/>
              </w:numPr>
              <w:spacing w:before="120" w:after="120"/>
              <w:ind w:left="244" w:hanging="244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15A91">
              <w:rPr>
                <w:rFonts w:ascii="Century Gothic" w:hAnsi="Century Gothic"/>
                <w:b/>
                <w:sz w:val="18"/>
                <w:szCs w:val="18"/>
              </w:rPr>
              <w:t>PAMIĘĆ MASOWA</w:t>
            </w: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2219AE" w:rsidRDefault="00E40C73" w:rsidP="00AD4F7F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2219AE">
              <w:rPr>
                <w:rFonts w:ascii="Century Gothic" w:hAnsi="Century Gothic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spacing w:after="0" w:line="25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C43459">
              <w:rPr>
                <w:rFonts w:ascii="Century Gothic" w:hAnsi="Century Gothic"/>
                <w:b/>
                <w:sz w:val="18"/>
                <w:szCs w:val="18"/>
              </w:rPr>
              <w:t>Element konfiguracji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E40C73" w:rsidRPr="00C43459" w:rsidRDefault="00E40C73" w:rsidP="00AD4F7F">
            <w:pPr>
              <w:spacing w:after="0" w:line="25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C43459">
              <w:rPr>
                <w:rFonts w:ascii="Century Gothic" w:hAnsi="Century Gothic" w:cstheme="minorHAnsi"/>
                <w:b/>
                <w:sz w:val="18"/>
                <w:szCs w:val="18"/>
              </w:rPr>
              <w:t>Charakterystyka (wymagania minimalne)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E40C73" w:rsidRPr="00C43459" w:rsidRDefault="00E40C73" w:rsidP="00EE3A49">
            <w:pPr>
              <w:spacing w:after="0" w:line="25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e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ślić oferowane parametry)</w:t>
            </w: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before="20" w:after="2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Typ obudowy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Macierz musi być przystosowana do montażu w szafie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rack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 19”, o wysokoś</w:t>
            </w:r>
            <w:r>
              <w:rPr>
                <w:rFonts w:ascii="Century Gothic" w:hAnsi="Century Gothic" w:cs="Arial"/>
                <w:sz w:val="18"/>
                <w:szCs w:val="18"/>
              </w:rPr>
              <w:t>ci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 maksymalnie 2U.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after="0" w:line="240" w:lineRule="auto"/>
              <w:ind w:right="-111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Przestrzeń dyskowa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Macierz musi udostępniać minimum 20 TB przestrzeni RAW.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Możliwość rozbudowy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Macierz musi umożliwiać rozbudowę (bez wymiany kontrolerów macierzy), do co najmniej 192 dysków twardych.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Obsługa dysków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Macierz musi obsługiwać dyski SSD, SAS i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Nearline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 SAS. Macierz musi umożl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i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wiać mieszanie napędów dyskowych SSD, SAS i MDL SAS w obrębie pojedy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n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lastRenderedPageBreak/>
              <w:t xml:space="preserve">czej półki dyskowej. Macierz musi obsługiwać dyski 2,5” jak również 3,5”.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Sposób zabezpiecz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nia danych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Macierz musi obsługiwać mechanizmy RAID zgodne z RAID1, RAID10, RAID5 oraz RAID6 realizowane sprzętowo za pomocą dedykowanego układu, z możliwością dowolnej ich kombinacji w obrębie oferowanej macierzy i z w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y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korzystaniem wszystkich dysków twardych (tzw.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wide-striping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>).</w:t>
            </w:r>
          </w:p>
          <w:p w:rsidR="00E40C73" w:rsidRPr="00953572" w:rsidRDefault="00EE3A49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EE3A49">
              <w:rPr>
                <w:rFonts w:ascii="Century Gothic" w:hAnsi="Century Gothic" w:cs="Arial"/>
                <w:sz w:val="18"/>
                <w:szCs w:val="18"/>
              </w:rPr>
              <w:t xml:space="preserve">Macierz musi umożliwiać definiowanie globalnych dysków </w:t>
            </w:r>
            <w:proofErr w:type="spellStart"/>
            <w:r w:rsidRPr="00EE3A49">
              <w:rPr>
                <w:rFonts w:ascii="Century Gothic" w:hAnsi="Century Gothic" w:cs="Arial"/>
                <w:sz w:val="18"/>
                <w:szCs w:val="18"/>
              </w:rPr>
              <w:t>spare</w:t>
            </w:r>
            <w:proofErr w:type="spellEnd"/>
            <w:r w:rsidRPr="00EE3A49"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before="20" w:after="2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Tryb pracy kontrol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rów macierzowych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EE3A49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Macierz musi posiadać minimum 2 kontrolery macierzowe pracujące w trybie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active-active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 i udostępniające jednocześnie dane blokowe poprzez poł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ą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czenia SAS. Wszystkie kontrolery muszą komunikować się między sobą bez stosowania dodatkowych przełączników lub koncentratorów </w:t>
            </w:r>
            <w:r w:rsidR="00EE3A49">
              <w:rPr>
                <w:rFonts w:ascii="Century Gothic" w:hAnsi="Century Gothic" w:cs="Arial"/>
                <w:sz w:val="18"/>
                <w:szCs w:val="18"/>
              </w:rPr>
              <w:t>SAS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.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after="0" w:line="240" w:lineRule="auto"/>
              <w:ind w:right="-111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Pamięć cache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Każdy kontroler macierzowy musi być wyposażony w minimum 8 GB pamięci cache, 16 GB sumarycznie w macierzy. Pamięć cache musi być zbudowana w oparciu o wydajną pamięć typu RAM.</w:t>
            </w:r>
          </w:p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Pamięć zapisu musi być mirrorowana (kopie lustrzane) pomiędzy kontrolerami dyskowymi.</w:t>
            </w:r>
          </w:p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Dane niezapisane na dyskach (np. zawartość pamięci kontrolera) muszą z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stać zabezpieczone w przypadku awarii zasilania za pomocą podtrzymania bateryjnego lub z zastosowaniem innej technologii przez okres minimum 5 lat.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Rozbudowa pamięci cache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Macierz musi umożliwiać zwiększenie pojemności pamięci cache dla odcz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y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tów do minimum 8 TB z wykorzystaniem dysków SSD lub kart pamięci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flash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. </w:t>
            </w:r>
          </w:p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Jeżeli do obsługi powyższej funkcjonalności wymagane są dodatkowe lice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n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cje, należy je dostarczyć wraz z rozwiązaniem.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Interfejsy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Macierz musi posiadać, co najmniej 8  portów SAS 6/12 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Gb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Zarządzanie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Zarządzanie macierzą musi być możliwe z poziomu interfejsu graficznego i interfejsu znakowego. Zarządzanie macierzą musi odbywać się bezpośrednio na kontrolerach macierzy z poziomu przeglądarki internetowej.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Zarządzanie grupami dyskowymi oraz dy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s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kami logicznymi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Macierz musi umożliwiać zdefiniowanie, co najmniej 500 wolumenów logic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z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nych w ramach oferowanej macierzy dyskowej.</w:t>
            </w:r>
          </w:p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Musi istnieć możliwość rozłożenia pojedynczego wolumenu logicznego na wszystkie dyski fizyczne macierzy (tzw.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wide-striping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>), bez konieczności łącz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nia wielu różnych dysków logicznych w jeden większy.</w:t>
            </w:r>
          </w:p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Jeżeli do obsługi powyższych funkcjonalności wymagane są dodatkowe l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i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cencje, należy je dostarczyć dla całej pojemności urządzenia.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before="20" w:after="2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Thin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Provisioning</w:t>
            </w:r>
            <w:proofErr w:type="spellEnd"/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Macierz musi umożliwiać udostępnianie zasobów dyskowych do serwerów w trybie tradycyjnym, jak i w trybie typu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Thin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Provisioning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>.</w:t>
            </w:r>
          </w:p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Macierz musi umożliwiać odzyskiwanie przestrzeni dyskowych po usuniętych danych w ramach wolumenów typu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Thin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. Proces odzyskiwania danych musi być automatyczny bez konieczności uruchamiania dodatkowych procesów na kontrolerach macierzowych (wymagana obsługa standardu T10 SCSI 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lastRenderedPageBreak/>
              <w:t>UNMAP).</w:t>
            </w:r>
          </w:p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Jeżeli do obsługi powyższych funkcjonalności wymagane są dodatkowe l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i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cencje, należy je dostarczyć dla całej pojemności urządzenia.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after="0" w:line="240" w:lineRule="auto"/>
              <w:ind w:right="-111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Wewnętrzne kopie migawkowe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Macierz musi umożliwiać dokonywania na żądanie tzw. migawkowej kopii danych (</w:t>
            </w:r>
            <w:proofErr w:type="spellStart"/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snapshot</w:t>
            </w:r>
            <w:proofErr w:type="spellEnd"/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, point-in-</w:t>
            </w:r>
            <w:proofErr w:type="spellStart"/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time</w:t>
            </w:r>
            <w:proofErr w:type="spellEnd"/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) w ramach macierzy za pomocą wewnętr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z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nych kontrolerów macierzowych. Kopia migawkowa wykonuje się bez al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o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kowania dodatkowej przestrzeni dyskowej na potrzeby kopii. Zajmowanie dodatkowej przestrzeni dyskowej następuje w momencie zmiany danych na dysku źródłowym lub na jego kopii.</w:t>
            </w:r>
          </w:p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Macierz musi wspierać minimum 512 kopii migawkowych.</w:t>
            </w:r>
          </w:p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Jeżeli do obsługi powyższych funkcjonalności wymagane są dodatkowe l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i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cencje, należy je dostarczyć dla całej pojemności urządzenia.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Wewnętrzne kopie pełne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Macierz musi umożliwiać dokonywanie na żądanie pełnej fizycznej kopii d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a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nych w ramach macierzy za pomocą wewnętrznych kontrolerów macierz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wych.</w:t>
            </w:r>
          </w:p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Jeżeli do obsługi powyższych funkcjonalności wymagane są dodatkowe l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i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cencje, należy je dostarczyć dla całej pojemności urządzenia.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before="20" w:after="2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Migracja danych w obrębie macierzy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Macierz dyskowa musi umożliwiać migrację danych bez przerywania do nich dostępu pomiędzy różnymi warstwami technologii dyskowych na poziomie części wolumenów logicznych (ang.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Sub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>-LUN). Zmiany te muszą się odbywać wewnętrznymi mechanizmami macierzy. Funkcjonalność musi umożliwiać zdefiniowanie zasobu LUN, który fizycznie będzie znajdował się na min. 3 t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y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pach dysków obsługiwanych przez macierz, a jego części będą realokow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a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ne na podstawie analizy ruchu w sposób automatyczny i transparentny (bez przerywania dostępu do danych) dla korzystających z tego wolumenu h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stów. Zmiany te muszą się odbywać wewnętrznymi mechanizmami macierzy. 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Jeżeli do obsługi powyższych funkcjonalności wymagane są dodatkowe l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i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cencje, należy je dostarczyć dla całej pojemności dostarczanego urządz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e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nia.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Podłączenie z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wnętrznych systemów operacyjnych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Macierz musi umożliwiać jednoczesne podłączenie wielu serwerów w trybie wysokiej dostępności (co najmniej dwoma ścieżkami).</w:t>
            </w:r>
          </w:p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Macierz musi wspierać podłączenie następujących systemów operacyjnych: Windows, Linux (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SuSE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,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RedHat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),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VMware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>. Wsparcie dla wymienionych syst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mów operacyjnych musi być potwierdzone wpisem na ogólnodostępnej l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i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ście kompatybilności producentów.</w:t>
            </w:r>
          </w:p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Dla wymienionych systemów operacyjnych należy dostarczyć oprogram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wanie do przełączania ścieżek i równoważenia obciążenia poszczególnych ścieżek. Wymagane jest oprogramowanie dla nielimitowanej liczby serw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rów. Dopuszcza się rozwiązania bazujące na natywnych możliwościach sy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s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temów operacyjnych.</w:t>
            </w:r>
          </w:p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lastRenderedPageBreak/>
              <w:t>Jeżeli do obsługi powyższych funkcjonalności wymagane są dodatkowe l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i</w:t>
            </w: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 xml:space="preserve">cencje, należy je dostarczyć dla 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maksymalnej liczby serwerów obsługiw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a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nych przez oferowane urządzenie.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before="20" w:after="20" w:line="24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Redundancja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Macierz nie może posiadać pojedynczego punktu awarii, który powodowa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ł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by brak dostępu do danych. Musi być zapewniona pełna redundancja komponentów, w szczególności zdublowanie kontrolerów, zasilaczy i wentyl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a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torów.</w:t>
            </w:r>
          </w:p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Macierz musi umożliwiać wymianę elementów systemu w trybie „hot-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swap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>”, a w szczególności takich, jak: dyski, kontrolery, zasilacze, wentylatory.</w:t>
            </w:r>
          </w:p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bCs/>
                <w:sz w:val="18"/>
                <w:szCs w:val="18"/>
              </w:rPr>
              <w:t>Macierz musi mieć możliwość zasilania z dwóch niezależnych źródeł zasilania – odporność na zanik zasilania jednej fazy lub awarię jednego z zasilaczy macierzy.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C55AE0" w:rsidRDefault="00E40C73" w:rsidP="00AD4F7F">
            <w:pPr>
              <w:spacing w:after="0" w:line="240" w:lineRule="auto"/>
              <w:ind w:right="-111"/>
              <w:rPr>
                <w:rFonts w:ascii="Century Gothic" w:hAnsi="Century Gothic" w:cs="Arial"/>
                <w:sz w:val="18"/>
                <w:szCs w:val="18"/>
              </w:rPr>
            </w:pPr>
            <w:r w:rsidRPr="00C55AE0">
              <w:rPr>
                <w:rFonts w:ascii="Century Gothic" w:hAnsi="Century Gothic" w:cs="Arial"/>
                <w:sz w:val="18"/>
                <w:szCs w:val="18"/>
              </w:rPr>
              <w:t>Wsparcie techniczne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C55AE0">
              <w:rPr>
                <w:rFonts w:ascii="Century Gothic" w:hAnsi="Century Gothic" w:cs="Arial"/>
                <w:sz w:val="18"/>
                <w:szCs w:val="18"/>
              </w:rPr>
              <w:t>5 lat gwarancji producenta z czasem reakcji w następnym dniu roboczym, realizowany przez polski oddział serwisu producenta posiadającego certyf</w:t>
            </w:r>
            <w:r w:rsidRPr="00C55AE0">
              <w:rPr>
                <w:rFonts w:ascii="Century Gothic" w:hAnsi="Century Gothic" w:cs="Arial"/>
                <w:sz w:val="18"/>
                <w:szCs w:val="18"/>
              </w:rPr>
              <w:t>i</w:t>
            </w:r>
            <w:r w:rsidRPr="00C55AE0">
              <w:rPr>
                <w:rFonts w:ascii="Century Gothic" w:hAnsi="Century Gothic" w:cs="Arial"/>
                <w:sz w:val="18"/>
                <w:szCs w:val="18"/>
              </w:rPr>
              <w:t>kat ISO. W przypadku wymiany uszkodzonego dysku, uszkodzony dysk poz</w:t>
            </w:r>
            <w:r w:rsidRPr="00C55AE0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C55AE0">
              <w:rPr>
                <w:rFonts w:ascii="Century Gothic" w:hAnsi="Century Gothic" w:cs="Arial"/>
                <w:sz w:val="18"/>
                <w:szCs w:val="18"/>
              </w:rPr>
              <w:t>staje własnością zamawiającego.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C55AE0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40C73" w:rsidRPr="002219AE" w:rsidTr="00E40C7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0C73" w:rsidRPr="00C43459" w:rsidRDefault="00E40C73" w:rsidP="00AD4F7F">
            <w:pPr>
              <w:pStyle w:val="Akapitzlist"/>
              <w:numPr>
                <w:ilvl w:val="0"/>
                <w:numId w:val="44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0C73" w:rsidRPr="00953572" w:rsidRDefault="00E40C73" w:rsidP="00AD4F7F">
            <w:pPr>
              <w:spacing w:after="0" w:line="240" w:lineRule="auto"/>
              <w:ind w:right="-111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Dodatkowe wymag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a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nia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Oferowany system dyskowy musi się składać z pojedynczej macierzy dysk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wej. Niedopuszczalna jest realizacja zamówienia poprzez dostarczenie wielu macierzy dyskowych. Za pojedynczą macierz nie uznaje się rozwiązania opa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r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tego o wiele macierzy dyskowych (par kontrolerów macierzowych) połącz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nych przełącznikami SAN lub tzw.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wirtualizatorem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 sieci SAN czy </w:t>
            </w:r>
            <w:proofErr w:type="spellStart"/>
            <w:r w:rsidRPr="00953572">
              <w:rPr>
                <w:rFonts w:ascii="Century Gothic" w:hAnsi="Century Gothic" w:cs="Arial"/>
                <w:sz w:val="18"/>
                <w:szCs w:val="18"/>
              </w:rPr>
              <w:t>wirtualizat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rem</w:t>
            </w:r>
            <w:proofErr w:type="spellEnd"/>
            <w:r w:rsidRPr="00953572">
              <w:rPr>
                <w:rFonts w:ascii="Century Gothic" w:hAnsi="Century Gothic" w:cs="Arial"/>
                <w:sz w:val="18"/>
                <w:szCs w:val="18"/>
              </w:rPr>
              <w:t xml:space="preserve"> macierzy dyskowych.</w:t>
            </w:r>
          </w:p>
          <w:p w:rsidR="00E40C73" w:rsidRPr="00953572" w:rsidRDefault="00E40C73" w:rsidP="00AD4F7F">
            <w:pPr>
              <w:spacing w:before="20" w:after="2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953572">
              <w:rPr>
                <w:rFonts w:ascii="Century Gothic" w:hAnsi="Century Gothic" w:cs="Arial"/>
                <w:sz w:val="18"/>
                <w:szCs w:val="18"/>
              </w:rPr>
              <w:t>Możliwość ograniczania poboru zasilania przez dyski, które nie obsługują op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e</w:t>
            </w:r>
            <w:r w:rsidRPr="00953572">
              <w:rPr>
                <w:rFonts w:ascii="Century Gothic" w:hAnsi="Century Gothic" w:cs="Arial"/>
                <w:sz w:val="18"/>
                <w:szCs w:val="18"/>
              </w:rPr>
              <w:t>racji we/wy, poprzez ich zatrzymanie.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0C73" w:rsidRPr="00953572" w:rsidRDefault="00E40C73" w:rsidP="00AD4F7F">
            <w:pPr>
              <w:spacing w:after="0" w:line="240" w:lineRule="auto"/>
              <w:ind w:left="102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E40C73" w:rsidRDefault="00E40C73" w:rsidP="00E40C73">
      <w:pPr>
        <w:tabs>
          <w:tab w:val="left" w:pos="5437"/>
        </w:tabs>
        <w:rPr>
          <w:rFonts w:ascii="Century Gothic" w:hAnsi="Century Gothic"/>
          <w:sz w:val="20"/>
          <w:szCs w:val="20"/>
          <w:lang w:eastAsia="pl-PL"/>
        </w:rPr>
      </w:pPr>
    </w:p>
    <w:tbl>
      <w:tblPr>
        <w:tblW w:w="13892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6948"/>
        <w:gridCol w:w="4250"/>
      </w:tblGrid>
      <w:tr w:rsidR="000F19F2" w:rsidRPr="00CA78D3" w:rsidTr="00AD4F7F">
        <w:tc>
          <w:tcPr>
            <w:tcW w:w="138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:rsidR="000F19F2" w:rsidRPr="00CA78D3" w:rsidRDefault="000F19F2" w:rsidP="000F19F2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CA78D3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dla części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2*</w:t>
            </w:r>
            <w:r w:rsidRPr="00CA78D3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C43459">
              <w:rPr>
                <w:rFonts w:ascii="Century Gothic" w:hAnsi="Century Gothic"/>
                <w:b/>
                <w:sz w:val="18"/>
                <w:szCs w:val="18"/>
              </w:rPr>
              <w:t xml:space="preserve">PÓŁKA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ROZSZERZAJĄCA</w:t>
            </w:r>
            <w:r w:rsidRPr="00C43459">
              <w:rPr>
                <w:rFonts w:ascii="Century Gothic" w:hAnsi="Century Gothic"/>
                <w:b/>
                <w:sz w:val="18"/>
                <w:szCs w:val="18"/>
              </w:rPr>
              <w:t xml:space="preserve"> MACIERZ </w:t>
            </w:r>
            <w:proofErr w:type="spellStart"/>
            <w:r w:rsidRPr="00C43459">
              <w:rPr>
                <w:rFonts w:ascii="Century Gothic" w:hAnsi="Century Gothic"/>
                <w:b/>
                <w:sz w:val="18"/>
                <w:szCs w:val="18"/>
              </w:rPr>
              <w:t>NetApp</w:t>
            </w:r>
            <w:proofErr w:type="spellEnd"/>
            <w:r w:rsidRPr="00C43459">
              <w:rPr>
                <w:rFonts w:ascii="Century Gothic" w:hAnsi="Century Gothic"/>
                <w:b/>
                <w:sz w:val="18"/>
                <w:szCs w:val="18"/>
              </w:rPr>
              <w:t xml:space="preserve"> FAS 2620A nr seryjny 211847000037 i 211847000038 z 12 dyskami SAS o pojemnoś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ci 8TB każdy,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  <w:t>wraz z instalacją</w:t>
            </w:r>
            <w:r w:rsidRPr="00C43459">
              <w:rPr>
                <w:rFonts w:ascii="Century Gothic" w:hAnsi="Century Gothic"/>
                <w:b/>
                <w:sz w:val="18"/>
                <w:szCs w:val="18"/>
              </w:rPr>
              <w:t xml:space="preserve"> oraz przedłużeniem gwarancji dla macierzy FAS 2620A nr seryjny 211847000037 i 211847000038</w:t>
            </w:r>
          </w:p>
        </w:tc>
      </w:tr>
      <w:tr w:rsidR="000F19F2" w:rsidRPr="002219AE" w:rsidTr="000F19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9F2" w:rsidRPr="002219AE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2219AE">
              <w:rPr>
                <w:rFonts w:ascii="Century Gothic" w:hAnsi="Century Gothic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9F2" w:rsidRPr="00C43459" w:rsidRDefault="000F19F2" w:rsidP="00AD4F7F">
            <w:pPr>
              <w:spacing w:after="0" w:line="25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C43459">
              <w:rPr>
                <w:rFonts w:ascii="Century Gothic" w:hAnsi="Century Gothic"/>
                <w:b/>
                <w:sz w:val="18"/>
                <w:szCs w:val="18"/>
              </w:rPr>
              <w:t>Element konfiguracji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:rsidR="000F19F2" w:rsidRPr="00C43459" w:rsidRDefault="000F19F2" w:rsidP="00AD4F7F">
            <w:pPr>
              <w:spacing w:after="0" w:line="25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C43459">
              <w:rPr>
                <w:rFonts w:ascii="Century Gothic" w:hAnsi="Century Gothic" w:cstheme="minorHAnsi"/>
                <w:b/>
                <w:sz w:val="18"/>
                <w:szCs w:val="18"/>
              </w:rPr>
              <w:t>Charakterystyka (wymagania minimalne)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0F19F2" w:rsidRPr="00C43459" w:rsidRDefault="000F19F2" w:rsidP="00EE3A49">
            <w:pPr>
              <w:spacing w:after="0" w:line="256" w:lineRule="auto"/>
              <w:jc w:val="center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e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ślić oferowane parametry)</w:t>
            </w:r>
          </w:p>
        </w:tc>
      </w:tr>
      <w:tr w:rsidR="000F19F2" w:rsidRPr="002219AE" w:rsidTr="000F19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9F2" w:rsidRPr="00C43459" w:rsidRDefault="000F19F2" w:rsidP="00AD4F7F">
            <w:pPr>
              <w:pStyle w:val="Akapitzlist"/>
              <w:numPr>
                <w:ilvl w:val="0"/>
                <w:numId w:val="45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F19F2" w:rsidRPr="00C43459" w:rsidRDefault="000F19F2" w:rsidP="00AD4F7F">
            <w:pPr>
              <w:spacing w:after="0" w:line="256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C43459">
              <w:rPr>
                <w:rFonts w:ascii="Century Gothic" w:hAnsi="Century Gothic" w:cstheme="minorHAnsi"/>
                <w:sz w:val="18"/>
                <w:szCs w:val="18"/>
              </w:rPr>
              <w:t>Wymagania tec</w:t>
            </w:r>
            <w:r w:rsidRPr="00C43459">
              <w:rPr>
                <w:rFonts w:ascii="Century Gothic" w:hAnsi="Century Gothic" w:cstheme="minorHAnsi"/>
                <w:sz w:val="18"/>
                <w:szCs w:val="18"/>
              </w:rPr>
              <w:t>h</w:t>
            </w:r>
            <w:r w:rsidRPr="00C43459">
              <w:rPr>
                <w:rFonts w:ascii="Century Gothic" w:hAnsi="Century Gothic" w:cstheme="minorHAnsi"/>
                <w:sz w:val="18"/>
                <w:szCs w:val="18"/>
              </w:rPr>
              <w:t>niczne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9F2" w:rsidRPr="00C43459" w:rsidRDefault="000F19F2" w:rsidP="00AD4F7F">
            <w:pPr>
              <w:spacing w:after="0" w:line="256" w:lineRule="auto"/>
              <w:ind w:left="102"/>
              <w:rPr>
                <w:rFonts w:ascii="Century Gothic" w:hAnsi="Century Gothic" w:cstheme="minorHAnsi"/>
                <w:sz w:val="18"/>
                <w:szCs w:val="18"/>
              </w:rPr>
            </w:pPr>
            <w:r w:rsidRPr="00C43459">
              <w:rPr>
                <w:rFonts w:ascii="Century Gothic" w:hAnsi="Century Gothic" w:cstheme="minorHAnsi"/>
                <w:sz w:val="18"/>
                <w:szCs w:val="18"/>
              </w:rPr>
              <w:t xml:space="preserve">Pełna kompatybilność z macierzą </w:t>
            </w:r>
            <w:proofErr w:type="spellStart"/>
            <w:r w:rsidRPr="00C43459">
              <w:rPr>
                <w:rFonts w:ascii="Century Gothic" w:hAnsi="Century Gothic" w:cstheme="minorHAnsi"/>
                <w:sz w:val="18"/>
                <w:szCs w:val="18"/>
              </w:rPr>
              <w:t>NetApp</w:t>
            </w:r>
            <w:proofErr w:type="spellEnd"/>
            <w:r w:rsidRPr="00C43459">
              <w:rPr>
                <w:rFonts w:ascii="Century Gothic" w:hAnsi="Century Gothic" w:cstheme="minorHAnsi"/>
                <w:sz w:val="18"/>
                <w:szCs w:val="18"/>
              </w:rPr>
              <w:t xml:space="preserve"> FAS 2620A, numer seryjny: 211847000037 i 211847000038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9F2" w:rsidRPr="00C43459" w:rsidRDefault="000F19F2" w:rsidP="00AD4F7F">
            <w:pPr>
              <w:spacing w:after="0" w:line="256" w:lineRule="auto"/>
              <w:ind w:left="102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2219AE" w:rsidTr="000F19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9F2" w:rsidRPr="00C43459" w:rsidRDefault="000F19F2" w:rsidP="00AD4F7F">
            <w:pPr>
              <w:pStyle w:val="Akapitzlist"/>
              <w:numPr>
                <w:ilvl w:val="0"/>
                <w:numId w:val="45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9F2" w:rsidRPr="00C43459" w:rsidRDefault="000F19F2" w:rsidP="00AD4F7F">
            <w:pPr>
              <w:spacing w:after="0" w:line="256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C43459">
              <w:rPr>
                <w:rFonts w:ascii="Century Gothic" w:hAnsi="Century Gothic" w:cstheme="minorHAnsi"/>
                <w:sz w:val="18"/>
                <w:szCs w:val="18"/>
              </w:rPr>
              <w:t xml:space="preserve">Dyski 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9F2" w:rsidRPr="00C43459" w:rsidRDefault="000F19F2" w:rsidP="00AD4F7F">
            <w:pPr>
              <w:spacing w:after="0" w:line="256" w:lineRule="auto"/>
              <w:ind w:left="102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  <w:r w:rsidRPr="00C43459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12 dysków HDD SAS 8 TB pojemności każdy i prędkości obrotowej 7200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9F2" w:rsidRPr="00C43459" w:rsidRDefault="000F19F2" w:rsidP="00AD4F7F">
            <w:pPr>
              <w:spacing w:after="0" w:line="256" w:lineRule="auto"/>
              <w:ind w:left="102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</w:p>
        </w:tc>
      </w:tr>
      <w:tr w:rsidR="000F19F2" w:rsidRPr="002219AE" w:rsidTr="000F19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9F2" w:rsidRPr="00C43459" w:rsidRDefault="000F19F2" w:rsidP="00AD4F7F">
            <w:pPr>
              <w:pStyle w:val="Akapitzlist"/>
              <w:numPr>
                <w:ilvl w:val="0"/>
                <w:numId w:val="45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9F2" w:rsidRPr="00C43459" w:rsidRDefault="000F19F2" w:rsidP="00AD4F7F">
            <w:pPr>
              <w:spacing w:after="0" w:line="256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C43459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Wyposażenie doda</w:t>
            </w:r>
            <w:r w:rsidRPr="00C43459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t</w:t>
            </w:r>
            <w:r w:rsidRPr="00C43459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kowe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9F2" w:rsidRPr="00C43459" w:rsidRDefault="000F19F2" w:rsidP="00AD4F7F">
            <w:pPr>
              <w:spacing w:after="0" w:line="256" w:lineRule="auto"/>
              <w:ind w:left="102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  <w:r w:rsidRPr="00C43459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Wszystkie kable (zasilające, do sieci LAN – min. 5m i SAN – min. 5m, inne) ni</w:t>
            </w:r>
            <w:r w:rsidRPr="00C43459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e</w:t>
            </w:r>
            <w:r w:rsidRPr="00C43459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 xml:space="preserve">zbędne do podłączenia do półki kontrolera. </w:t>
            </w:r>
            <w:r w:rsidRPr="00C43459">
              <w:rPr>
                <w:rFonts w:ascii="Century Gothic" w:hAnsi="Century Gothic" w:cstheme="minorHAnsi"/>
                <w:sz w:val="18"/>
                <w:szCs w:val="18"/>
              </w:rPr>
              <w:t xml:space="preserve">Szyny do montażu </w:t>
            </w:r>
            <w:r w:rsidRPr="00C43459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w standa</w:t>
            </w:r>
            <w:r w:rsidRPr="00C43459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r</w:t>
            </w:r>
            <w:r w:rsidRPr="00C43459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dowej szafie 19”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9F2" w:rsidRPr="00C43459" w:rsidRDefault="000F19F2" w:rsidP="00AD4F7F">
            <w:pPr>
              <w:spacing w:after="0" w:line="256" w:lineRule="auto"/>
              <w:ind w:left="102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</w:p>
        </w:tc>
      </w:tr>
      <w:tr w:rsidR="000F19F2" w:rsidRPr="002219AE" w:rsidTr="000F19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9F2" w:rsidRPr="00C43459" w:rsidRDefault="000F19F2" w:rsidP="00AD4F7F">
            <w:pPr>
              <w:pStyle w:val="Akapitzlist"/>
              <w:numPr>
                <w:ilvl w:val="0"/>
                <w:numId w:val="45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9F2" w:rsidRPr="00C43459" w:rsidRDefault="000F19F2" w:rsidP="00AD4F7F">
            <w:pPr>
              <w:spacing w:after="0" w:line="256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C43459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Uruchomienie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9F2" w:rsidRPr="00C43459" w:rsidRDefault="000F19F2" w:rsidP="00AD4F7F">
            <w:pPr>
              <w:spacing w:after="0" w:line="256" w:lineRule="auto"/>
              <w:ind w:left="102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  <w:r w:rsidRPr="00C43459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Dostarczone urządzenie należy podłączyć do infrastruktury i uruchomić w siedzibie Zamawia</w:t>
            </w:r>
            <w:r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jącego przy ulicy Skrzatów 1</w:t>
            </w:r>
            <w:r w:rsidRPr="00C43459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 xml:space="preserve"> w Krakowie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9F2" w:rsidRPr="00C43459" w:rsidRDefault="000F19F2" w:rsidP="00AD4F7F">
            <w:pPr>
              <w:spacing w:after="0" w:line="256" w:lineRule="auto"/>
              <w:ind w:left="102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</w:p>
        </w:tc>
      </w:tr>
      <w:tr w:rsidR="000F19F2" w:rsidRPr="002219AE" w:rsidTr="000F19F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9F2" w:rsidRPr="00C43459" w:rsidRDefault="000F19F2" w:rsidP="00AD4F7F">
            <w:pPr>
              <w:pStyle w:val="Akapitzlist"/>
              <w:numPr>
                <w:ilvl w:val="0"/>
                <w:numId w:val="45"/>
              </w:numPr>
              <w:ind w:left="0" w:firstLine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9F2" w:rsidRPr="00C55AE0" w:rsidRDefault="000F19F2" w:rsidP="00AD4F7F">
            <w:pPr>
              <w:spacing w:after="0" w:line="256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C55AE0">
              <w:rPr>
                <w:rFonts w:ascii="Century Gothic" w:hAnsi="Century Gothic" w:cstheme="minorHAnsi"/>
                <w:sz w:val="18"/>
                <w:szCs w:val="18"/>
              </w:rPr>
              <w:t>Gwarancja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9F2" w:rsidRPr="00C43459" w:rsidRDefault="000F19F2" w:rsidP="00AD4F7F">
            <w:pPr>
              <w:spacing w:after="0" w:line="256" w:lineRule="auto"/>
              <w:ind w:left="102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  <w:r w:rsidRPr="00C55AE0">
              <w:rPr>
                <w:rFonts w:ascii="Century Gothic" w:hAnsi="Century Gothic" w:cstheme="minorHAnsi"/>
                <w:color w:val="000000"/>
                <w:sz w:val="18"/>
                <w:szCs w:val="18"/>
              </w:rPr>
              <w:t>Gwarancja na urządzenia i dyski, na zasadach wymienionych w pkt. 2 Opisu Przedmiotu Zamówienia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F19F2" w:rsidRPr="00C55AE0" w:rsidRDefault="000F19F2" w:rsidP="00AD4F7F">
            <w:pPr>
              <w:spacing w:after="0" w:line="256" w:lineRule="auto"/>
              <w:ind w:left="102"/>
              <w:rPr>
                <w:rFonts w:ascii="Century Gothic" w:hAnsi="Century Gothic" w:cstheme="minorHAnsi"/>
                <w:color w:val="000000"/>
                <w:sz w:val="18"/>
                <w:szCs w:val="18"/>
              </w:rPr>
            </w:pPr>
          </w:p>
        </w:tc>
      </w:tr>
    </w:tbl>
    <w:p w:rsidR="000F19F2" w:rsidRDefault="000F19F2" w:rsidP="000F19F2">
      <w:pPr>
        <w:tabs>
          <w:tab w:val="left" w:pos="5437"/>
        </w:tabs>
        <w:rPr>
          <w:rFonts w:ascii="Century Gothic" w:hAnsi="Century Gothic"/>
          <w:sz w:val="20"/>
          <w:szCs w:val="20"/>
          <w:lang w:eastAsia="pl-PL"/>
        </w:rPr>
      </w:pPr>
    </w:p>
    <w:tbl>
      <w:tblPr>
        <w:tblW w:w="1389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9072"/>
        <w:gridCol w:w="4253"/>
      </w:tblGrid>
      <w:tr w:rsidR="000F19F2" w:rsidRPr="007D7F2E" w:rsidTr="00AD4F7F">
        <w:tc>
          <w:tcPr>
            <w:tcW w:w="138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0F19F2" w:rsidRPr="007D7F2E" w:rsidRDefault="000F19F2" w:rsidP="000F19F2">
            <w:pPr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dla części 3*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F46AD6"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  <w:t>PRZEŁĄCZNIKI FIBRE CHANNEL</w:t>
            </w: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b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  <w:t>Charakterystyka (wymagania minimalne)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</w:tcPr>
          <w:p w:rsidR="000F19F2" w:rsidRPr="00F46AD6" w:rsidRDefault="000F19F2" w:rsidP="00EE3A49">
            <w:pPr>
              <w:spacing w:after="0" w:line="240" w:lineRule="auto"/>
              <w:rPr>
                <w:rFonts w:ascii="Century Gothic" w:hAnsi="Century Gothic" w:cstheme="minorHAnsi"/>
                <w:b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e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ślić oferowane parametry)</w:t>
            </w: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eastAsia="Times New Roman" w:hAnsi="Century Gothic" w:cstheme="minorHAnsi"/>
                <w:b/>
                <w:color w:val="000000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mieć wysokość maksymalnie 1U (jednostka wysokości szafy montaż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wej) i  zapewniać techniczną możliwość montażu w szafie 19”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86252C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86252C">
              <w:rPr>
                <w:rFonts w:ascii="Century Gothic" w:hAnsi="Century Gothic" w:cstheme="minorHAnsi"/>
                <w:sz w:val="18"/>
                <w:szCs w:val="18"/>
              </w:rPr>
              <w:t>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86252C" w:rsidRDefault="000F19F2" w:rsidP="00AD4F7F">
            <w:pPr>
              <w:pStyle w:val="Akapitzlist"/>
              <w:ind w:left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86252C">
              <w:rPr>
                <w:rFonts w:ascii="Century Gothic" w:hAnsi="Century Gothic" w:cstheme="minorHAnsi"/>
                <w:sz w:val="18"/>
                <w:szCs w:val="18"/>
              </w:rPr>
              <w:t xml:space="preserve">Przełącznik FC musi być wykonany w technologii </w:t>
            </w:r>
            <w:proofErr w:type="spellStart"/>
            <w:r w:rsidRPr="0086252C">
              <w:rPr>
                <w:rFonts w:ascii="Century Gothic" w:hAnsi="Century Gothic" w:cstheme="minorHAnsi"/>
                <w:sz w:val="18"/>
                <w:szCs w:val="18"/>
              </w:rPr>
              <w:t>Brocade</w:t>
            </w:r>
            <w:proofErr w:type="spellEnd"/>
            <w:r w:rsidRPr="0086252C">
              <w:rPr>
                <w:rFonts w:ascii="Century Gothic" w:hAnsi="Century Gothic" w:cstheme="minorHAnsi"/>
                <w:sz w:val="18"/>
                <w:szCs w:val="18"/>
              </w:rPr>
              <w:t xml:space="preserve"> FC 16 </w:t>
            </w:r>
            <w:proofErr w:type="spellStart"/>
            <w:r w:rsidRPr="0086252C">
              <w:rPr>
                <w:rFonts w:ascii="Century Gothic" w:hAnsi="Century Gothic" w:cstheme="minorHAnsi"/>
                <w:sz w:val="18"/>
                <w:szCs w:val="18"/>
              </w:rPr>
              <w:t>Gb</w:t>
            </w:r>
            <w:proofErr w:type="spellEnd"/>
            <w:r w:rsidRPr="0086252C">
              <w:rPr>
                <w:rFonts w:ascii="Century Gothic" w:hAnsi="Century Gothic" w:cstheme="minorHAnsi"/>
                <w:sz w:val="18"/>
                <w:szCs w:val="18"/>
              </w:rPr>
              <w:t xml:space="preserve">/s oraz 32 </w:t>
            </w:r>
            <w:proofErr w:type="spellStart"/>
            <w:r w:rsidRPr="0086252C">
              <w:rPr>
                <w:rFonts w:ascii="Century Gothic" w:hAnsi="Century Gothic" w:cstheme="minorHAnsi"/>
                <w:sz w:val="18"/>
                <w:szCs w:val="18"/>
              </w:rPr>
              <w:t>Gb</w:t>
            </w:r>
            <w:proofErr w:type="spellEnd"/>
            <w:r w:rsidRPr="0086252C">
              <w:rPr>
                <w:rFonts w:ascii="Century Gothic" w:hAnsi="Century Gothic" w:cstheme="minorHAnsi"/>
                <w:sz w:val="18"/>
                <w:szCs w:val="18"/>
              </w:rPr>
              <w:t>/s i zapewniać mo</w:t>
            </w:r>
            <w:r w:rsidRPr="0086252C">
              <w:rPr>
                <w:rFonts w:ascii="Century Gothic" w:hAnsi="Century Gothic" w:cstheme="minorHAnsi"/>
                <w:sz w:val="18"/>
                <w:szCs w:val="18"/>
              </w:rPr>
              <w:t>ż</w:t>
            </w:r>
            <w:r w:rsidRPr="0086252C">
              <w:rPr>
                <w:rFonts w:ascii="Century Gothic" w:hAnsi="Century Gothic" w:cstheme="minorHAnsi"/>
                <w:sz w:val="18"/>
                <w:szCs w:val="18"/>
              </w:rPr>
              <w:t xml:space="preserve">liwość pracy portów FC z prędkościami 32, 16, 8, 4 </w:t>
            </w:r>
            <w:proofErr w:type="spellStart"/>
            <w:r w:rsidRPr="0086252C">
              <w:rPr>
                <w:rFonts w:ascii="Century Gothic" w:hAnsi="Century Gothic" w:cstheme="minorHAnsi"/>
                <w:sz w:val="18"/>
                <w:szCs w:val="18"/>
              </w:rPr>
              <w:t>Gb</w:t>
            </w:r>
            <w:proofErr w:type="spellEnd"/>
            <w:r w:rsidRPr="0086252C">
              <w:rPr>
                <w:rFonts w:ascii="Century Gothic" w:hAnsi="Century Gothic" w:cstheme="minorHAnsi"/>
                <w:sz w:val="18"/>
                <w:szCs w:val="18"/>
              </w:rPr>
              <w:t xml:space="preserve">/s w zależności od rodzaju zastosowanych wkładek SFP. </w:t>
            </w:r>
          </w:p>
          <w:p w:rsidR="000F19F2" w:rsidRPr="00E97EFB" w:rsidRDefault="000F19F2" w:rsidP="00E97EFB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E97EFB">
              <w:rPr>
                <w:rFonts w:ascii="Century Gothic" w:hAnsi="Century Gothic" w:cstheme="minorHAnsi"/>
                <w:sz w:val="18"/>
                <w:szCs w:val="18"/>
              </w:rPr>
              <w:t>W przypadku obsadzenia portu FC za pomocą wkładki SFP 16Gb/s przełącznik musi umożliwiać pr</w:t>
            </w:r>
            <w:r w:rsidRPr="00E97EFB">
              <w:rPr>
                <w:rFonts w:ascii="Century Gothic" w:hAnsi="Century Gothic" w:cstheme="minorHAnsi"/>
                <w:sz w:val="18"/>
                <w:szCs w:val="18"/>
              </w:rPr>
              <w:t>a</w:t>
            </w:r>
            <w:r w:rsidRPr="00E97EFB">
              <w:rPr>
                <w:rFonts w:ascii="Century Gothic" w:hAnsi="Century Gothic" w:cstheme="minorHAnsi"/>
                <w:sz w:val="18"/>
                <w:szCs w:val="18"/>
              </w:rPr>
              <w:t xml:space="preserve">cę tego portu z prędkością 16, 8 lub 4 </w:t>
            </w:r>
            <w:proofErr w:type="spellStart"/>
            <w:r w:rsidRPr="00E97EFB">
              <w:rPr>
                <w:rFonts w:ascii="Century Gothic" w:hAnsi="Century Gothic" w:cstheme="minorHAnsi"/>
                <w:sz w:val="18"/>
                <w:szCs w:val="18"/>
              </w:rPr>
              <w:t>Gb</w:t>
            </w:r>
            <w:proofErr w:type="spellEnd"/>
            <w:r w:rsidRPr="00E97EFB">
              <w:rPr>
                <w:rFonts w:ascii="Century Gothic" w:hAnsi="Century Gothic" w:cstheme="minorHAnsi"/>
                <w:sz w:val="18"/>
                <w:szCs w:val="18"/>
              </w:rPr>
              <w:t xml:space="preserve">/s, przy czym wybór prędkości musi być możliwy w trybie </w:t>
            </w:r>
            <w:proofErr w:type="spellStart"/>
            <w:r w:rsidRPr="00E97EFB">
              <w:rPr>
                <w:rFonts w:ascii="Century Gothic" w:hAnsi="Century Gothic" w:cstheme="minorHAnsi"/>
                <w:sz w:val="18"/>
                <w:szCs w:val="18"/>
              </w:rPr>
              <w:t>autonegocjacji</w:t>
            </w:r>
            <w:proofErr w:type="spellEnd"/>
            <w:r w:rsidR="00E97EFB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3.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pStyle w:val="Akapitzlist"/>
              <w:ind w:left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Ilość i rodzaj portów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Channel: 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4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być wyposażony, w co najmniej 24 aktywne porty FC obsadzone wkładkami SFP+, wielomodowe, krótkodystansowe, ze złączem LC o prędkości 16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Gbit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każda. 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umożliwiać aktywację łącznie 24 portów FC obsadzonych wkła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d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kami SFP+ 16Gb/s.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4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Wszystkie zaoferowane porty przełącznika FC muszą umożliwiać działanie bez tzw.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oversubscrypcji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gdzie wszystkie porty w maksymalnie rozbudowanej konfiguracji przełącznika mogą pracować równocześnie z pełną prędkością 8Gb/s lub 16Gb/s w zależności do zastosowanych wkładek FC. 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4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Wszystkie dostarczone wkładki muszą być oryginalne, tj. dostarczane przez producenta oferow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a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nego przełącznika, lub certyfikowane przez producenta oferowanego przełącznika do pracy z oferowanym modelem przełącznika, co oznacza że dostarczony model wkładki musi znajdować się w ofercie sprzedaży producenta przełącznika lub na oficjalnej opublikowanej przez produce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n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ta przełącznika liście kompatybilności.</w:t>
            </w:r>
          </w:p>
          <w:p w:rsidR="000F19F2" w:rsidRPr="009A3D09" w:rsidRDefault="000F19F2" w:rsidP="00AD4F7F">
            <w:pPr>
              <w:pStyle w:val="Akapitzlist"/>
              <w:numPr>
                <w:ilvl w:val="1"/>
                <w:numId w:val="54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Niedopuszczalne jest dostarczenie zamiennych wkładek niecertyfikowanych, których montaż mógłby spowodować utratę gwarancji producenta przełącznika lub jakiekolwiek problemy ko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n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figuracyjne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pStyle w:val="Akapitzlist"/>
              <w:ind w:left="0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Typ portów </w:t>
            </w:r>
          </w:p>
          <w:p w:rsidR="000F19F2" w:rsidRPr="00F46AD6" w:rsidRDefault="000F19F2" w:rsidP="00AD4F7F">
            <w:pPr>
              <w:pStyle w:val="Akapitzlist"/>
              <w:ind w:left="28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Możliwość konfiguracji portów typu :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D_Port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,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E_Port,EX_Port,F_Port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,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M_Port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; Przełącznik musi mieć o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b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sługę trybu NPIV na portach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5.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Funkcje niezawodnościowe</w:t>
            </w:r>
          </w:p>
          <w:p w:rsidR="000F19F2" w:rsidRPr="00526ACF" w:rsidRDefault="000F19F2" w:rsidP="00AD4F7F">
            <w:pPr>
              <w:rPr>
                <w:rFonts w:ascii="Century Gothic" w:hAnsi="Century Gothic" w:cstheme="minorHAnsi"/>
                <w:sz w:val="18"/>
                <w:szCs w:val="18"/>
              </w:rPr>
            </w:pPr>
            <w:r w:rsidRPr="00526ACF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 xml:space="preserve">Przełącznik </w:t>
            </w:r>
            <w:proofErr w:type="spellStart"/>
            <w:r w:rsidRPr="00526ACF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526ACF">
              <w:rPr>
                <w:rFonts w:ascii="Century Gothic" w:hAnsi="Century Gothic" w:cstheme="minorHAnsi"/>
                <w:sz w:val="18"/>
                <w:szCs w:val="18"/>
              </w:rPr>
              <w:t xml:space="preserve"> Channel musi mieć możliwość wymiany i aktywacji wersji </w:t>
            </w:r>
            <w:proofErr w:type="spellStart"/>
            <w:r w:rsidRPr="00526ACF">
              <w:rPr>
                <w:rFonts w:ascii="Century Gothic" w:hAnsi="Century Gothic" w:cstheme="minorHAnsi"/>
                <w:sz w:val="18"/>
                <w:szCs w:val="18"/>
              </w:rPr>
              <w:t>firmware’u</w:t>
            </w:r>
            <w:proofErr w:type="spellEnd"/>
            <w:r w:rsidRPr="00526ACF">
              <w:rPr>
                <w:rFonts w:ascii="Century Gothic" w:hAnsi="Century Gothic" w:cstheme="minorHAnsi"/>
                <w:sz w:val="18"/>
                <w:szCs w:val="18"/>
              </w:rPr>
              <w:t xml:space="preserve"> (zarówno na wersję wyższą jak i na niższą) w czasie pracy urządzenia i bez zakłócenia przesyłanego ruchu FC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6.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Mechanizmy bezpieczeństwa:  </w:t>
            </w:r>
          </w:p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wspierać następujące mechanizmy zwiększające poziom bezpiecze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ń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stwa: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5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mechanizm tzw. Switch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Binding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, który umożliwia zdefiniowanie listy kontroli dostępu regulującej prawa urządzeń FC do podłączenia do przełącznika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fabric</w:t>
            </w:r>
            <w:proofErr w:type="spellEnd"/>
          </w:p>
          <w:p w:rsidR="000F19F2" w:rsidRPr="00F46AD6" w:rsidRDefault="000F19F2" w:rsidP="00AD4F7F">
            <w:pPr>
              <w:pStyle w:val="Akapitzlist"/>
              <w:numPr>
                <w:ilvl w:val="1"/>
                <w:numId w:val="55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mechanizm tzw. Port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Binding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, który umożliwia zdefiniowanie listy kontroli dostępu regulującej pr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a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wa hostów i urządzeń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storage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FC do podłączenia do portu przełącznika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5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uwierzytelnianie (autentykacja) przełączników w sieci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Fabric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za pomocą protokołów FCAP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5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uwierzytelnianie (autentykacja) urządzeń końcowych w sieci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Fabric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za pomocą protokołu DH-CHAP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5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szyfrowanie połączenia z konsolą administracyjną. Wsparcie dla SSHv2.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5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definiowanie wielu kont administratorów z możliwością ograniczenia ich uprawnień za pomocą mechanizmu tzw. RBAC (Role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Based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Access Control)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5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definiowane kont administratorów w środowisku RADIUS, LDAP w MS Active Directory, Open LDAP, TACACS+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5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szyfrowanie komunikacji narzędzi administracyjnych za pomocą SSL/HTTPS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5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obsługa SNMP v1 oraz v3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5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IP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Filter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dla portu administracyjnego przełącznika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5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wgrywanie nowych wersji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firmware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przełącznika FC z wykorzystaniem bezpiecznych protokołów SCP oraz SFTP</w:t>
            </w:r>
          </w:p>
          <w:p w:rsidR="000F19F2" w:rsidRPr="009A3D09" w:rsidRDefault="000F19F2" w:rsidP="00AD4F7F">
            <w:pPr>
              <w:pStyle w:val="Akapitzlist"/>
              <w:numPr>
                <w:ilvl w:val="1"/>
                <w:numId w:val="55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wykonywanie kopii bezpieczeństwa konfiguracji przełącznika FC z wykorzystaniem bezpiecznych protokołów SCP oraz SFTP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7.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Funkcjonalności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6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mieć możliwość agregacji połączeń ISL między dwoma przełąc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nikami i tworzenia w ten sposób logicznych połączeń typu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trunk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o przepustowości minimum 128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Gb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/s half duplex dla każdego logicznego połączenia.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Load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balancing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ruchu między fizycznymi połączeniami ISL w ramach połączenia logicznego typu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trunk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musi być realizowany na poziomie pojedynczych ramek FC a połączenie logiczne musi zachowywać kolejność przesyłanych ramek. 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6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realizować sprzętową obsługę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zoningu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(przez tzw. układ ASIC) na podstawie portów i adresów WWN.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6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mieć możliwość instalacji wkładek SFP umożliwiających bezp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średnie połączenie (bez dodatkowych urządzeń pośredniczących) z innymi przełącznikami na odległość minimum 25km z prędkością 16Gb/s.</w:t>
            </w:r>
          </w:p>
          <w:p w:rsidR="000F19F2" w:rsidRPr="00F46AD6" w:rsidRDefault="000F19F2" w:rsidP="00AD4F7F">
            <w:pPr>
              <w:pStyle w:val="Akapitzlist"/>
              <w:numPr>
                <w:ilvl w:val="1"/>
                <w:numId w:val="56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Po zainstalowaniu dodatkowej licencji 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zapewnić możliwość prz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y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dzielenia, co najmniej 7900 tzw.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buffer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credits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do pojedynczej grupy portów FC przełącznika</w:t>
            </w:r>
          </w:p>
          <w:p w:rsidR="000F19F2" w:rsidRPr="009A3D09" w:rsidRDefault="000F19F2" w:rsidP="00AD4F7F">
            <w:pPr>
              <w:pStyle w:val="Akapitzlist"/>
              <w:numPr>
                <w:ilvl w:val="1"/>
                <w:numId w:val="56"/>
              </w:numPr>
              <w:ind w:left="311" w:hanging="311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Wsparcie dla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N_Port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ID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Virtualization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(NPIV). Obsługa, co najmniej 255 wirtualnych urządzeń na pojedynczym porcie przełącznika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8.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Zarządzanie</w:t>
            </w:r>
          </w:p>
          <w:p w:rsidR="000F19F2" w:rsidRPr="00F46AD6" w:rsidRDefault="000F19F2" w:rsidP="00AD4F7F">
            <w:pPr>
              <w:pStyle w:val="Akapitzlist"/>
              <w:ind w:left="821" w:hanging="79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Przełącznik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Fibre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Channel musi mieć możliwość konfiguracji przez:</w:t>
            </w:r>
          </w:p>
          <w:p w:rsidR="000F19F2" w:rsidRPr="00F46AD6" w:rsidRDefault="000F19F2" w:rsidP="00AD4F7F">
            <w:pPr>
              <w:pStyle w:val="Akapitzlist"/>
              <w:numPr>
                <w:ilvl w:val="2"/>
                <w:numId w:val="57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HTTP/HTTPS, poprzez SSH, obsługa SNMP v1/v3,</w:t>
            </w:r>
          </w:p>
          <w:p w:rsidR="000F19F2" w:rsidRPr="00F46AD6" w:rsidRDefault="000F19F2" w:rsidP="00AD4F7F">
            <w:pPr>
              <w:pStyle w:val="Akapitzlist"/>
              <w:numPr>
                <w:ilvl w:val="2"/>
                <w:numId w:val="57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możliwość wysyłania logów na zewnętrzny serwer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syslog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,</w:t>
            </w:r>
          </w:p>
          <w:p w:rsidR="000F19F2" w:rsidRPr="00F46AD6" w:rsidRDefault="000F19F2" w:rsidP="00AD4F7F">
            <w:pPr>
              <w:pStyle w:val="Akapitzlist"/>
              <w:numPr>
                <w:ilvl w:val="2"/>
                <w:numId w:val="57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Osobny interfejs sieciowy 10/100/1000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Mbps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Ethernet RJ-45 pozwalający na zarządzanie przełąc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nikiem</w:t>
            </w:r>
          </w:p>
          <w:p w:rsidR="000F19F2" w:rsidRPr="00F46AD6" w:rsidRDefault="000F19F2" w:rsidP="00AD4F7F">
            <w:pPr>
              <w:pStyle w:val="Akapitzlist"/>
              <w:numPr>
                <w:ilvl w:val="2"/>
                <w:numId w:val="57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Port szeregowy (RJ-45) pozwalający na bezpośrednie podłączenie się do przełączni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ka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9.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Wymagane licencje (dla każdego przełącznika)</w:t>
            </w:r>
          </w:p>
          <w:p w:rsidR="000F19F2" w:rsidRPr="00F46AD6" w:rsidRDefault="000F19F2" w:rsidP="00AD4F7F">
            <w:pPr>
              <w:pStyle w:val="Akapitzlist"/>
              <w:numPr>
                <w:ilvl w:val="2"/>
                <w:numId w:val="57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Fabric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Vision</w:t>
            </w:r>
            <w:proofErr w:type="spellEnd"/>
          </w:p>
          <w:p w:rsidR="000F19F2" w:rsidRPr="00F46AD6" w:rsidRDefault="000F19F2" w:rsidP="00AD4F7F">
            <w:pPr>
              <w:pStyle w:val="Akapitzlist"/>
              <w:numPr>
                <w:ilvl w:val="2"/>
                <w:numId w:val="57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ISL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Trunking</w:t>
            </w:r>
            <w:proofErr w:type="spellEnd"/>
          </w:p>
          <w:p w:rsidR="000F19F2" w:rsidRPr="00F46AD6" w:rsidRDefault="000F19F2" w:rsidP="00AD4F7F">
            <w:pPr>
              <w:pStyle w:val="Akapitzlist"/>
              <w:numPr>
                <w:ilvl w:val="2"/>
                <w:numId w:val="57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wszystkie porty aktywne w każdym przełączniku</w:t>
            </w:r>
          </w:p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Licencje muszą być zainstalowane na przełączniku. komenda "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licenseshow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" musi wyświetlić wszystkie zainstalowa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ne na przełączniku licencje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10.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Zgodność z posiadaną infrastrukturą</w:t>
            </w:r>
          </w:p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Zamawiający wymaga pełnej zgodności z posiadaną infrastrukturą SAN.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 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Infrastruktura SAN, którą obecnie posiada Zamawiający działa w oparciu o rozwiązania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Brocade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, w szczególności są to prz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e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łączniki: IBM 2498-24E, IBM 2498-B24.</w:t>
            </w:r>
          </w:p>
          <w:p w:rsidR="000F19F2" w:rsidRPr="00176A07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Zgodność z posiadaną infrastrukturą polega na możliwości podłączenia przełączników do infrastru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k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tury SAN i współprac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>y z pozostałymi przełącznikami w trybie natywnym (native).</w:t>
            </w:r>
          </w:p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Po prawidłowym podłączeniu przełączników do infrastruktury SAN każdy przełącznik musi ściągnąć konfigurację sieci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fabric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, musi być możliwość wprowadzania zmian w konfiguracji sieci z poziomu nowego przełącznika (tworzenie/modyfikowanie/wyświetlanie/kasowanie aliasów, zon, konfiguracji). Musi być możliwość promowania dostarczanych przełączników do roli "principal" w sieci SAN, musi być możliwość wyświetlania prz</w:t>
            </w:r>
            <w:r>
              <w:rPr>
                <w:rFonts w:ascii="Century Gothic" w:hAnsi="Century Gothic" w:cstheme="minorHAnsi"/>
                <w:sz w:val="18"/>
                <w:szCs w:val="18"/>
              </w:rPr>
              <w:t xml:space="preserve">ełączników w całej sieci </w:t>
            </w:r>
            <w:proofErr w:type="spellStart"/>
            <w:r>
              <w:rPr>
                <w:rFonts w:ascii="Century Gothic" w:hAnsi="Century Gothic" w:cstheme="minorHAnsi"/>
                <w:sz w:val="18"/>
                <w:szCs w:val="18"/>
              </w:rPr>
              <w:t>fabric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Diagnostyka </w:t>
            </w:r>
          </w:p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Możliwość diagnozowania z poziomu przełącznika połączeń światłowodowych, Możliwość pomiaru połączenia (prędkość, opóźnienia, dystans), wbudowany generator przepływu danych, możliwość wykonywania poleceń FC ping,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Pathinfo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(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FCtraceroute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), możliwość podglądu ramek, monitorowanie stanu łącz, monitorowanie stanu urządzenia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S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posób montażu i kierunek przepływu chłodnego powietrza</w:t>
            </w:r>
          </w:p>
          <w:p w:rsidR="000F19F2" w:rsidRPr="00F46AD6" w:rsidRDefault="000F19F2" w:rsidP="00AD4F7F">
            <w:pPr>
              <w:pStyle w:val="Akapitzlist"/>
              <w:numPr>
                <w:ilvl w:val="2"/>
                <w:numId w:val="57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Montaż w szafie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rack</w:t>
            </w:r>
            <w:proofErr w:type="spellEnd"/>
          </w:p>
          <w:p w:rsidR="000F19F2" w:rsidRPr="00F46AD6" w:rsidRDefault="000F19F2" w:rsidP="00AD4F7F">
            <w:pPr>
              <w:pStyle w:val="Akapitzlist"/>
              <w:numPr>
                <w:ilvl w:val="2"/>
                <w:numId w:val="57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Zasilacz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przełącznika muszą znajdować się w przedniej części szafy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rack</w:t>
            </w:r>
            <w:proofErr w:type="spellEnd"/>
          </w:p>
          <w:p w:rsidR="000F19F2" w:rsidRPr="00F46AD6" w:rsidRDefault="000F19F2" w:rsidP="00AD4F7F">
            <w:pPr>
              <w:pStyle w:val="Akapitzlist"/>
              <w:numPr>
                <w:ilvl w:val="2"/>
                <w:numId w:val="57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porty z wkładkami FC muszą znajdować się w tylnej części szafy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rack</w:t>
            </w:r>
            <w:proofErr w:type="spellEnd"/>
          </w:p>
          <w:p w:rsidR="000F19F2" w:rsidRPr="00F46AD6" w:rsidRDefault="000F19F2" w:rsidP="00AD4F7F">
            <w:pPr>
              <w:pStyle w:val="Akapitzlist"/>
              <w:numPr>
                <w:ilvl w:val="2"/>
                <w:numId w:val="57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przepływ chłodnego powietrza : od przodu szafy do tyłu</w:t>
            </w:r>
          </w:p>
          <w:p w:rsidR="000F19F2" w:rsidRPr="00F46AD6" w:rsidRDefault="000F19F2" w:rsidP="00AD4F7F">
            <w:pPr>
              <w:pStyle w:val="Akapitzlist"/>
              <w:numPr>
                <w:ilvl w:val="2"/>
                <w:numId w:val="57"/>
              </w:numPr>
              <w:ind w:left="311" w:hanging="283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Wraz z przełącznikiem wymagane jest dostarczenie wszelkich elementów i akcesoriów niezbę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d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nych do prawidłowego zamontowania przełącznika w szafie RACK oraz prawidłowej cyrkulacji powietrza (np. szyny montażowe, śruby itp.)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13.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Zasilanie </w:t>
            </w:r>
          </w:p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Zasilanie prądem 230 V / 50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Hz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Wykonawca zobowiązany jest do dostarczenia elementów niezbędnych do montażu, instalacji, ko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n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figuracji i uruchomienia przedmiotu zamówienia w szczególności elementy do montażu w szafie 19” oraz kable zasilające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lastRenderedPageBreak/>
              <w:t>15.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Dostarczone urządzenie musi mieć zainstalowane wszystkie najnowsze zestawy poprawek dotycz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ą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cych dostarczanego sprzętu (w tym najnowsza wersja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firmware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 na dzień dostawy).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16.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Oferowane produkty (urządzenia, sprzęt) muszą spełniać wymagania norm CE, tj. muszą spełniać wymogi niezbędne do oznaczenia produktów znakiem CE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17.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Zamawiający wymaga aby wszystkie wymagane funkcjonalności były dostarczone wraz z najno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w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szym dostępnym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mikrokodem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, który jest dostępny na dzień złożenia oferty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18.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Urządzenia i ich komponenty muszą być oznakowane przez producenta w taki sposób, aby możliwa była identyfikacja zarówno produktu jak i producenta.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19.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 xml:space="preserve">Urządzenie musi współpracować z krajową siecią energetyczną o parametrach: 230 V ± 5%, 50 </w:t>
            </w:r>
            <w:proofErr w:type="spellStart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Hz</w:t>
            </w:r>
            <w:proofErr w:type="spellEnd"/>
            <w:r w:rsidRPr="00F46AD6">
              <w:rPr>
                <w:rFonts w:ascii="Century Gothic" w:hAnsi="Century Gothic" w:cstheme="minorHAnsi"/>
                <w:sz w:val="18"/>
                <w:szCs w:val="18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20.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Przełączniki sieci SAN  muszą być nowe, nigdy wcześniej nie używane i pochodzić z autoryzowanego kanału dystrybucji producenta na terenie Polski a także być objęta serwisem producenta.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C55AE0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C55AE0">
              <w:rPr>
                <w:rFonts w:ascii="Century Gothic" w:hAnsi="Century Gothic" w:cstheme="minorHAnsi"/>
                <w:sz w:val="18"/>
                <w:szCs w:val="18"/>
              </w:rPr>
              <w:t>21.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C55AE0">
              <w:rPr>
                <w:rFonts w:ascii="Century Gothic" w:hAnsi="Century Gothic" w:cstheme="minorHAnsi"/>
                <w:sz w:val="18"/>
                <w:szCs w:val="18"/>
              </w:rPr>
              <w:t>Wymagana jest gwarancja na wszystkie elementy przełącznika sieci SAN (sprzęt oraz oprogramow</w:t>
            </w:r>
            <w:r w:rsidRPr="00C55AE0">
              <w:rPr>
                <w:rFonts w:ascii="Century Gothic" w:hAnsi="Century Gothic" w:cstheme="minorHAnsi"/>
                <w:sz w:val="18"/>
                <w:szCs w:val="18"/>
              </w:rPr>
              <w:t>a</w:t>
            </w:r>
            <w:r w:rsidRPr="00C55AE0">
              <w:rPr>
                <w:rFonts w:ascii="Century Gothic" w:hAnsi="Century Gothic" w:cstheme="minorHAnsi"/>
                <w:sz w:val="18"/>
                <w:szCs w:val="18"/>
              </w:rPr>
              <w:t>nie) na okres min. 60 miesięcy, zgodnie z zapisami pkt. 2 OPZ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0F19F2" w:rsidRPr="00F46AD6" w:rsidTr="00AD4F7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22.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19F2" w:rsidRPr="00F46AD6" w:rsidRDefault="000F19F2" w:rsidP="00AD4F7F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Zgodność z normami</w:t>
            </w:r>
          </w:p>
          <w:p w:rsidR="000F19F2" w:rsidRPr="00F46AD6" w:rsidRDefault="000F19F2" w:rsidP="00E97EFB">
            <w:pPr>
              <w:spacing w:after="0" w:line="240" w:lineRule="auto"/>
              <w:rPr>
                <w:rFonts w:ascii="Century Gothic" w:hAnsi="Century Gothic" w:cstheme="minorHAnsi"/>
                <w:sz w:val="18"/>
                <w:szCs w:val="18"/>
              </w:rPr>
            </w:pPr>
            <w:r w:rsidRPr="00F46AD6">
              <w:rPr>
                <w:rFonts w:ascii="Century Gothic" w:hAnsi="Century Gothic" w:cstheme="minorHAnsi"/>
                <w:sz w:val="18"/>
                <w:szCs w:val="18"/>
              </w:rPr>
              <w:t>Zgodność z europejskimi normami: EN 60950-1, EN 550</w:t>
            </w:r>
            <w:r w:rsidR="00E97EFB">
              <w:rPr>
                <w:rFonts w:ascii="Century Gothic" w:hAnsi="Century Gothic" w:cstheme="minorHAnsi"/>
                <w:sz w:val="18"/>
                <w:szCs w:val="18"/>
              </w:rPr>
              <w:t>3</w:t>
            </w:r>
            <w:r w:rsidRPr="00F46AD6">
              <w:rPr>
                <w:rFonts w:ascii="Century Gothic" w:hAnsi="Century Gothic" w:cstheme="minorHAnsi"/>
                <w:sz w:val="18"/>
                <w:szCs w:val="18"/>
              </w:rPr>
              <w:t>2, EN 55024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9F2" w:rsidRPr="00F46AD6" w:rsidRDefault="000F19F2" w:rsidP="00AD4F7F">
            <w:pPr>
              <w:pStyle w:val="Akapitzlist"/>
              <w:ind w:left="-29"/>
              <w:contextualSpacing w:val="0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</w:tbl>
    <w:p w:rsidR="000F19F2" w:rsidRDefault="000F19F2" w:rsidP="00E40C73">
      <w:pPr>
        <w:jc w:val="both"/>
        <w:rPr>
          <w:rFonts w:ascii="Century Gothic" w:hAnsi="Century Gothic"/>
          <w:sz w:val="18"/>
          <w:szCs w:val="18"/>
        </w:rPr>
      </w:pPr>
    </w:p>
    <w:p w:rsidR="00FF1B30" w:rsidRDefault="00E40C73" w:rsidP="004C0266">
      <w:pPr>
        <w:jc w:val="both"/>
      </w:pPr>
      <w:r w:rsidRPr="004409D0">
        <w:rPr>
          <w:rFonts w:ascii="Century Gothic" w:hAnsi="Century Gothic"/>
          <w:sz w:val="18"/>
          <w:szCs w:val="18"/>
        </w:rPr>
        <w:t>*</w:t>
      </w:r>
      <w:r>
        <w:rPr>
          <w:rFonts w:ascii="Century Gothic" w:hAnsi="Century Gothic"/>
          <w:sz w:val="18"/>
          <w:szCs w:val="18"/>
        </w:rPr>
        <w:t xml:space="preserve"> </w:t>
      </w:r>
      <w:r w:rsidRPr="004409D0">
        <w:rPr>
          <w:rFonts w:ascii="Century Gothic" w:hAnsi="Century Gothic"/>
          <w:sz w:val="18"/>
          <w:szCs w:val="18"/>
        </w:rPr>
        <w:t>wypełnia Wykonawca składający ofertę w danej części postępowania.</w:t>
      </w:r>
    </w:p>
    <w:sectPr w:rsidR="00FF1B30" w:rsidSect="004C0266">
      <w:headerReference w:type="even" r:id="rId10"/>
      <w:headerReference w:type="default" r:id="rId11"/>
      <w:footerReference w:type="even" r:id="rId12"/>
      <w:footerReference w:type="default" r:id="rId13"/>
      <w:pgSz w:w="16834" w:h="11909" w:orient="landscape"/>
      <w:pgMar w:top="1417" w:right="1417" w:bottom="1417" w:left="1417" w:header="708" w:footer="708" w:gutter="0"/>
      <w:cols w:space="60"/>
      <w:noEndnote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A8F5C5" w15:done="0"/>
  <w15:commentEx w15:paraId="15E95791" w15:done="0"/>
  <w15:commentEx w15:paraId="027A3328" w15:paraIdParent="15E95791" w15:done="0"/>
  <w15:commentEx w15:paraId="44C22A66" w15:done="0"/>
  <w15:commentEx w15:paraId="15011251" w15:done="0"/>
  <w15:commentEx w15:paraId="33D116B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F22" w:rsidRDefault="004D6F22">
      <w:r>
        <w:separator/>
      </w:r>
    </w:p>
  </w:endnote>
  <w:endnote w:type="continuationSeparator" w:id="0">
    <w:p w:rsidR="004D6F22" w:rsidRDefault="004D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048" w:rsidRDefault="00E90048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90048" w:rsidRDefault="00E90048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048" w:rsidRDefault="00E90048" w:rsidP="00F46F87">
    <w:pPr>
      <w:pStyle w:val="Stopka"/>
      <w:framePr w:wrap="around" w:vAnchor="text" w:hAnchor="margin" w:xAlign="right" w:y="1"/>
      <w:rPr>
        <w:rStyle w:val="Numerstrony"/>
      </w:rPr>
    </w:pPr>
  </w:p>
  <w:p w:rsidR="00E90048" w:rsidRPr="00A03067" w:rsidRDefault="00E90048" w:rsidP="00F46F87">
    <w:pPr>
      <w:pStyle w:val="Stopka"/>
      <w:ind w:right="360"/>
      <w:jc w:val="center"/>
      <w:rPr>
        <w:rFonts w:ascii="Century Gothic" w:hAnsi="Century Gothic"/>
        <w:sz w:val="16"/>
        <w:szCs w:val="16"/>
      </w:rPr>
    </w:pPr>
    <w:r w:rsidRPr="00A03067">
      <w:rPr>
        <w:rStyle w:val="Numerstrony"/>
        <w:rFonts w:ascii="Century Gothic" w:hAnsi="Century Gothic"/>
        <w:sz w:val="16"/>
        <w:szCs w:val="16"/>
      </w:rPr>
      <w:t xml:space="preserve">Strona </w:t>
    </w:r>
    <w:r w:rsidRPr="00A03067">
      <w:rPr>
        <w:rStyle w:val="Numerstrony"/>
        <w:rFonts w:ascii="Century Gothic" w:hAnsi="Century Gothic"/>
        <w:sz w:val="16"/>
        <w:szCs w:val="16"/>
      </w:rPr>
      <w:fldChar w:fldCharType="begin"/>
    </w:r>
    <w:r w:rsidRPr="00A03067">
      <w:rPr>
        <w:rStyle w:val="Numerstrony"/>
        <w:rFonts w:ascii="Century Gothic" w:hAnsi="Century Gothic"/>
        <w:sz w:val="16"/>
        <w:szCs w:val="16"/>
      </w:rPr>
      <w:instrText xml:space="preserve"> PAGE </w:instrText>
    </w:r>
    <w:r w:rsidRPr="00A03067">
      <w:rPr>
        <w:rStyle w:val="Numerstrony"/>
        <w:rFonts w:ascii="Century Gothic" w:hAnsi="Century Gothic"/>
        <w:sz w:val="16"/>
        <w:szCs w:val="16"/>
      </w:rPr>
      <w:fldChar w:fldCharType="separate"/>
    </w:r>
    <w:r w:rsidR="00105685">
      <w:rPr>
        <w:rStyle w:val="Numerstrony"/>
        <w:rFonts w:ascii="Century Gothic" w:hAnsi="Century Gothic"/>
        <w:noProof/>
        <w:sz w:val="16"/>
        <w:szCs w:val="16"/>
      </w:rPr>
      <w:t>3</w:t>
    </w:r>
    <w:r w:rsidRPr="00A03067">
      <w:rPr>
        <w:rStyle w:val="Numerstrony"/>
        <w:rFonts w:ascii="Century Gothic" w:hAnsi="Century Gothic"/>
        <w:sz w:val="16"/>
        <w:szCs w:val="16"/>
      </w:rPr>
      <w:fldChar w:fldCharType="end"/>
    </w:r>
    <w:r w:rsidRPr="00A03067">
      <w:rPr>
        <w:rStyle w:val="Numerstrony"/>
        <w:rFonts w:ascii="Century Gothic" w:hAnsi="Century Gothic"/>
        <w:sz w:val="16"/>
        <w:szCs w:val="16"/>
      </w:rPr>
      <w:t xml:space="preserve"> z </w:t>
    </w:r>
    <w:r w:rsidRPr="00A03067">
      <w:rPr>
        <w:rStyle w:val="Numerstrony"/>
        <w:rFonts w:ascii="Century Gothic" w:hAnsi="Century Gothic"/>
        <w:sz w:val="16"/>
        <w:szCs w:val="16"/>
      </w:rPr>
      <w:fldChar w:fldCharType="begin"/>
    </w:r>
    <w:r w:rsidRPr="00A03067">
      <w:rPr>
        <w:rStyle w:val="Numerstrony"/>
        <w:rFonts w:ascii="Century Gothic" w:hAnsi="Century Gothic"/>
        <w:sz w:val="16"/>
        <w:szCs w:val="16"/>
      </w:rPr>
      <w:instrText xml:space="preserve"> NUMPAGES </w:instrText>
    </w:r>
    <w:r w:rsidRPr="00A03067">
      <w:rPr>
        <w:rStyle w:val="Numerstrony"/>
        <w:rFonts w:ascii="Century Gothic" w:hAnsi="Century Gothic"/>
        <w:sz w:val="16"/>
        <w:szCs w:val="16"/>
      </w:rPr>
      <w:fldChar w:fldCharType="separate"/>
    </w:r>
    <w:r w:rsidR="00105685">
      <w:rPr>
        <w:rStyle w:val="Numerstrony"/>
        <w:rFonts w:ascii="Century Gothic" w:hAnsi="Century Gothic"/>
        <w:noProof/>
        <w:sz w:val="16"/>
        <w:szCs w:val="16"/>
      </w:rPr>
      <w:t>15</w:t>
    </w:r>
    <w:r w:rsidRPr="00A03067">
      <w:rPr>
        <w:rStyle w:val="Numerstrony"/>
        <w:rFonts w:ascii="Century Gothic" w:hAnsi="Century Gothic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F22" w:rsidRDefault="004D6F22">
      <w:r>
        <w:separator/>
      </w:r>
    </w:p>
  </w:footnote>
  <w:footnote w:type="continuationSeparator" w:id="0">
    <w:p w:rsidR="004D6F22" w:rsidRDefault="004D6F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048" w:rsidRDefault="00E90048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90048" w:rsidRDefault="00E90048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048" w:rsidRDefault="00E90048" w:rsidP="00F46F87">
    <w:pPr>
      <w:pStyle w:val="Nagwek"/>
      <w:framePr w:wrap="around" w:vAnchor="text" w:hAnchor="margin" w:xAlign="right" w:y="1"/>
      <w:rPr>
        <w:rStyle w:val="Numerstrony"/>
      </w:rPr>
    </w:pPr>
  </w:p>
  <w:p w:rsidR="00E90048" w:rsidRDefault="00E90048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1980"/>
        </w:tabs>
      </w:pPr>
      <w:rPr>
        <w:rFonts w:ascii="Symbol" w:hAnsi="Symbol"/>
      </w:rPr>
    </w:lvl>
  </w:abstractNum>
  <w:abstractNum w:abstractNumId="3">
    <w:nsid w:val="00000006"/>
    <w:multiLevelType w:val="singleLevel"/>
    <w:tmpl w:val="AE02EE68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>
    <w:nsid w:val="013F02B5"/>
    <w:multiLevelType w:val="hybridMultilevel"/>
    <w:tmpl w:val="9E60506E"/>
    <w:lvl w:ilvl="0" w:tplc="EA1A8F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FE296F"/>
    <w:multiLevelType w:val="multilevel"/>
    <w:tmpl w:val="0D908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i w:val="0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tabs>
          <w:tab w:val="num" w:pos="4265"/>
        </w:tabs>
        <w:ind w:left="4049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6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3533408"/>
    <w:multiLevelType w:val="hybridMultilevel"/>
    <w:tmpl w:val="556C97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7840FA3"/>
    <w:multiLevelType w:val="hybridMultilevel"/>
    <w:tmpl w:val="2EBAE98C"/>
    <w:lvl w:ilvl="0" w:tplc="60306FAE">
      <w:numFmt w:val="bullet"/>
      <w:lvlText w:val="•"/>
      <w:lvlJc w:val="left"/>
      <w:pPr>
        <w:ind w:left="1428" w:hanging="708"/>
      </w:pPr>
      <w:rPr>
        <w:rFonts w:ascii="Calibri" w:eastAsiaTheme="minorHAnsi" w:hAnsi="Calibri" w:cstheme="minorBidi" w:hint="default"/>
      </w:rPr>
    </w:lvl>
    <w:lvl w:ilvl="1" w:tplc="60306FAE">
      <w:numFmt w:val="bullet"/>
      <w:lvlText w:val="•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994186B"/>
    <w:multiLevelType w:val="hybridMultilevel"/>
    <w:tmpl w:val="FC169BE6"/>
    <w:lvl w:ilvl="0" w:tplc="1F86B65A">
      <w:start w:val="1"/>
      <w:numFmt w:val="decimal"/>
      <w:lvlText w:val="%1)"/>
      <w:lvlJc w:val="left"/>
      <w:pPr>
        <w:tabs>
          <w:tab w:val="num" w:pos="2136"/>
        </w:tabs>
        <w:ind w:left="2397" w:hanging="261"/>
      </w:pPr>
      <w:rPr>
        <w:rFonts w:cs="Times New Roman"/>
      </w:rPr>
    </w:lvl>
    <w:lvl w:ilvl="1" w:tplc="349CC96E">
      <w:start w:val="1"/>
      <w:numFmt w:val="decimal"/>
      <w:lvlText w:val="%2)"/>
      <w:lvlJc w:val="left"/>
      <w:pPr>
        <w:tabs>
          <w:tab w:val="num" w:pos="1080"/>
        </w:tabs>
        <w:ind w:left="1341" w:hanging="261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AB16129"/>
    <w:multiLevelType w:val="hybridMultilevel"/>
    <w:tmpl w:val="D72E8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CB93B14"/>
    <w:multiLevelType w:val="hybridMultilevel"/>
    <w:tmpl w:val="732496B6"/>
    <w:lvl w:ilvl="0" w:tplc="D118379C">
      <w:start w:val="1"/>
      <w:numFmt w:val="bullet"/>
      <w:lvlText w:val=""/>
      <w:lvlJc w:val="left"/>
      <w:pPr>
        <w:ind w:left="1428" w:hanging="708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E6E36BD"/>
    <w:multiLevelType w:val="multilevel"/>
    <w:tmpl w:val="587E4354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bullet"/>
      <w:lvlText w:val=""/>
      <w:lvlJc w:val="left"/>
      <w:pPr>
        <w:ind w:left="3583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1521FD2"/>
    <w:multiLevelType w:val="multilevel"/>
    <w:tmpl w:val="2084B50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47B555F"/>
    <w:multiLevelType w:val="hybridMultilevel"/>
    <w:tmpl w:val="B0FC34DC"/>
    <w:lvl w:ilvl="0" w:tplc="60306FA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D973E2"/>
    <w:multiLevelType w:val="hybridMultilevel"/>
    <w:tmpl w:val="D66EE304"/>
    <w:lvl w:ilvl="0" w:tplc="0762B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15800FF9"/>
    <w:multiLevelType w:val="hybridMultilevel"/>
    <w:tmpl w:val="0930BCC8"/>
    <w:lvl w:ilvl="0" w:tplc="D5C4485A">
      <w:start w:val="1"/>
      <w:numFmt w:val="decimal"/>
      <w:lvlText w:val="%1)"/>
      <w:lvlJc w:val="left"/>
      <w:pPr>
        <w:ind w:left="70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6CD7395"/>
    <w:multiLevelType w:val="multilevel"/>
    <w:tmpl w:val="E12AC26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0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9045372"/>
    <w:multiLevelType w:val="hybridMultilevel"/>
    <w:tmpl w:val="A3C0A9C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1ADC30E6"/>
    <w:multiLevelType w:val="hybridMultilevel"/>
    <w:tmpl w:val="68BA35A4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1BAA08E7"/>
    <w:multiLevelType w:val="hybridMultilevel"/>
    <w:tmpl w:val="475C129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266C2C0B"/>
    <w:multiLevelType w:val="hybridMultilevel"/>
    <w:tmpl w:val="9E383A86"/>
    <w:lvl w:ilvl="0" w:tplc="4AC4A9AC">
      <w:start w:val="1"/>
      <w:numFmt w:val="decimal"/>
      <w:lvlText w:val="%1)"/>
      <w:lvlJc w:val="left"/>
      <w:pPr>
        <w:ind w:left="786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273C6C7F"/>
    <w:multiLevelType w:val="hybridMultilevel"/>
    <w:tmpl w:val="C6680D82"/>
    <w:name w:val="WW8Num6"/>
    <w:lvl w:ilvl="0" w:tplc="48E29A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B46AA5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74E348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E64C95A">
      <w:start w:val="1"/>
      <w:numFmt w:val="decimal"/>
      <w:lvlText w:val="%4)"/>
      <w:lvlJc w:val="left"/>
      <w:pPr>
        <w:tabs>
          <w:tab w:val="num" w:pos="1134"/>
        </w:tabs>
        <w:ind w:left="1134" w:hanging="54"/>
      </w:pPr>
      <w:rPr>
        <w:b w:val="0"/>
      </w:rPr>
    </w:lvl>
    <w:lvl w:ilvl="4" w:tplc="6742AB6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124EF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BD6EE9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49E18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68AEDF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>
    <w:nsid w:val="29027BCF"/>
    <w:multiLevelType w:val="hybridMultilevel"/>
    <w:tmpl w:val="F71EC720"/>
    <w:lvl w:ilvl="0" w:tplc="D1183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D5B347B"/>
    <w:multiLevelType w:val="hybridMultilevel"/>
    <w:tmpl w:val="41AE1A76"/>
    <w:lvl w:ilvl="0" w:tplc="7CE255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D972B8E"/>
    <w:multiLevelType w:val="multilevel"/>
    <w:tmpl w:val="D7321CE8"/>
    <w:name w:val="WW8Num1122222222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35843DD3"/>
    <w:multiLevelType w:val="hybridMultilevel"/>
    <w:tmpl w:val="D72E8C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359258AA"/>
    <w:multiLevelType w:val="hybridMultilevel"/>
    <w:tmpl w:val="A524C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71F5371"/>
    <w:multiLevelType w:val="hybridMultilevel"/>
    <w:tmpl w:val="D72E8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B3F2CFD"/>
    <w:multiLevelType w:val="hybridMultilevel"/>
    <w:tmpl w:val="4CEA354E"/>
    <w:name w:val="WW8Num62"/>
    <w:lvl w:ilvl="0" w:tplc="66F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4B8CC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3B804EEE"/>
    <w:multiLevelType w:val="hybridMultilevel"/>
    <w:tmpl w:val="1B3E7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BAB5192"/>
    <w:multiLevelType w:val="hybridMultilevel"/>
    <w:tmpl w:val="4DB81D9E"/>
    <w:lvl w:ilvl="0" w:tplc="D118379C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D118379C">
      <w:start w:val="1"/>
      <w:numFmt w:val="bullet"/>
      <w:lvlText w:val=""/>
      <w:lvlJc w:val="left"/>
      <w:pPr>
        <w:ind w:left="154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2">
    <w:nsid w:val="3C5C6853"/>
    <w:multiLevelType w:val="multilevel"/>
    <w:tmpl w:val="F3BC19F6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Arial" w:hint="default"/>
        <w:sz w:val="18"/>
        <w:szCs w:val="18"/>
      </w:rPr>
    </w:lvl>
    <w:lvl w:ilvl="1">
      <w:start w:val="1"/>
      <w:numFmt w:val="decimal"/>
      <w:lvlText w:val="%2) 1."/>
      <w:lvlJc w:val="left"/>
      <w:pPr>
        <w:ind w:left="792" w:hanging="432"/>
      </w:pPr>
      <w:rPr>
        <w:rFonts w:hint="default"/>
        <w:strike w:val="0"/>
      </w:rPr>
    </w:lvl>
    <w:lvl w:ilvl="2">
      <w:start w:val="1"/>
      <w:numFmt w:val="bullet"/>
      <w:lvlText w:val=""/>
      <w:lvlJc w:val="left"/>
      <w:pPr>
        <w:ind w:left="7592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410E72F4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41EA67AF"/>
    <w:multiLevelType w:val="hybridMultilevel"/>
    <w:tmpl w:val="011E1302"/>
    <w:lvl w:ilvl="0" w:tplc="0762B7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6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3113594"/>
    <w:multiLevelType w:val="hybridMultilevel"/>
    <w:tmpl w:val="93BAC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50928F1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9">
    <w:nsid w:val="46C10CE6"/>
    <w:multiLevelType w:val="multilevel"/>
    <w:tmpl w:val="97483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0">
    <w:nsid w:val="47E56206"/>
    <w:multiLevelType w:val="multilevel"/>
    <w:tmpl w:val="B882CC3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9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7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5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4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61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440" w:hanging="1800"/>
      </w:pPr>
      <w:rPr>
        <w:rFonts w:hint="default"/>
        <w:b w:val="0"/>
      </w:rPr>
    </w:lvl>
  </w:abstractNum>
  <w:abstractNum w:abstractNumId="51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9D65A64"/>
    <w:multiLevelType w:val="hybridMultilevel"/>
    <w:tmpl w:val="527CD94C"/>
    <w:lvl w:ilvl="0" w:tplc="BC827A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AD92E80"/>
    <w:multiLevelType w:val="hybridMultilevel"/>
    <w:tmpl w:val="353A7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C646668"/>
    <w:multiLevelType w:val="hybridMultilevel"/>
    <w:tmpl w:val="D72E8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>
    <w:nsid w:val="4DA02BA9"/>
    <w:multiLevelType w:val="hybridMultilevel"/>
    <w:tmpl w:val="D72E8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E100501"/>
    <w:multiLevelType w:val="hybridMultilevel"/>
    <w:tmpl w:val="1B3E7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E8348F6"/>
    <w:multiLevelType w:val="multilevel"/>
    <w:tmpl w:val="ECDEBA24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14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5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94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  <w:b w:val="0"/>
        <w:color w:val="000000"/>
      </w:rPr>
    </w:lvl>
  </w:abstractNum>
  <w:abstractNum w:abstractNumId="59">
    <w:nsid w:val="4FE306E0"/>
    <w:multiLevelType w:val="hybridMultilevel"/>
    <w:tmpl w:val="DEB2F1A4"/>
    <w:lvl w:ilvl="0" w:tplc="BB58D3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0290038"/>
    <w:multiLevelType w:val="multilevel"/>
    <w:tmpl w:val="1592CA20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9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3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7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5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4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61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440" w:hanging="1800"/>
      </w:pPr>
      <w:rPr>
        <w:rFonts w:hint="default"/>
        <w:b w:val="0"/>
      </w:rPr>
    </w:lvl>
  </w:abstractNum>
  <w:abstractNum w:abstractNumId="61">
    <w:nsid w:val="507C5992"/>
    <w:multiLevelType w:val="hybridMultilevel"/>
    <w:tmpl w:val="FEB646A4"/>
    <w:lvl w:ilvl="0" w:tplc="6A3E3A9C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2F4CDE70">
      <w:start w:val="1"/>
      <w:numFmt w:val="decimal"/>
      <w:lvlText w:val="%4."/>
      <w:lvlJc w:val="left"/>
      <w:pPr>
        <w:ind w:left="3513" w:hanging="360"/>
      </w:pPr>
      <w:rPr>
        <w:rFonts w:ascii="Garamond" w:hAnsi="Garamond" w:hint="default"/>
        <w:b w:val="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6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63">
    <w:nsid w:val="54010466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4">
    <w:nsid w:val="555D0AE9"/>
    <w:multiLevelType w:val="hybridMultilevel"/>
    <w:tmpl w:val="5CEC4998"/>
    <w:lvl w:ilvl="0" w:tplc="0762B7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A7E0DD94">
      <w:numFmt w:val="bullet"/>
      <w:lvlText w:val="•"/>
      <w:lvlJc w:val="left"/>
      <w:pPr>
        <w:ind w:left="1800" w:hanging="360"/>
      </w:pPr>
      <w:rPr>
        <w:rFonts w:ascii="Century Gothic" w:eastAsia="Times New Roman" w:hAnsi="Century Gothic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>
    <w:nsid w:val="55EB6E1F"/>
    <w:multiLevelType w:val="hybridMultilevel"/>
    <w:tmpl w:val="7B226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898161E"/>
    <w:multiLevelType w:val="hybridMultilevel"/>
    <w:tmpl w:val="CEAC4F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9042C05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16CF96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C1D19DE"/>
    <w:multiLevelType w:val="hybridMultilevel"/>
    <w:tmpl w:val="1A9C27E6"/>
    <w:lvl w:ilvl="0" w:tplc="60306FAE">
      <w:numFmt w:val="bullet"/>
      <w:lvlText w:val="•"/>
      <w:lvlJc w:val="left"/>
      <w:pPr>
        <w:ind w:left="1428" w:hanging="708"/>
      </w:pPr>
      <w:rPr>
        <w:rFonts w:ascii="Calibri" w:eastAsiaTheme="minorHAnsi" w:hAnsi="Calibri" w:cstheme="minorBidi" w:hint="default"/>
      </w:rPr>
    </w:lvl>
    <w:lvl w:ilvl="1" w:tplc="60306FAE">
      <w:numFmt w:val="bullet"/>
      <w:lvlText w:val="•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>
    <w:nsid w:val="5C950FCC"/>
    <w:multiLevelType w:val="hybridMultilevel"/>
    <w:tmpl w:val="2CDA3054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7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1">
    <w:nsid w:val="5D1232AE"/>
    <w:multiLevelType w:val="hybridMultilevel"/>
    <w:tmpl w:val="B90EFFEA"/>
    <w:lvl w:ilvl="0" w:tplc="4050C674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Century Gothic" w:hAnsi="Century Gothic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>
    <w:nsid w:val="5D7A672A"/>
    <w:multiLevelType w:val="hybridMultilevel"/>
    <w:tmpl w:val="2A74F536"/>
    <w:lvl w:ilvl="0" w:tplc="D118379C">
      <w:start w:val="1"/>
      <w:numFmt w:val="bullet"/>
      <w:lvlText w:val=""/>
      <w:lvlJc w:val="left"/>
      <w:pPr>
        <w:ind w:left="1428" w:hanging="708"/>
      </w:pPr>
      <w:rPr>
        <w:rFonts w:ascii="Symbol" w:hAnsi="Symbol" w:hint="default"/>
      </w:rPr>
    </w:lvl>
    <w:lvl w:ilvl="1" w:tplc="60306FAE">
      <w:numFmt w:val="bullet"/>
      <w:lvlText w:val="•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>
    <w:nsid w:val="5EC029EC"/>
    <w:multiLevelType w:val="multilevel"/>
    <w:tmpl w:val="543CD6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4">
    <w:nsid w:val="5F727505"/>
    <w:multiLevelType w:val="hybridMultilevel"/>
    <w:tmpl w:val="556C971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>
    <w:nsid w:val="60EA4682"/>
    <w:multiLevelType w:val="hybridMultilevel"/>
    <w:tmpl w:val="47F60DEC"/>
    <w:lvl w:ilvl="0" w:tplc="B71AF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6">
    <w:nsid w:val="61153907"/>
    <w:multiLevelType w:val="multilevel"/>
    <w:tmpl w:val="97483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7">
    <w:nsid w:val="67334F96"/>
    <w:multiLevelType w:val="multilevel"/>
    <w:tmpl w:val="ECDEBA24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14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5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94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  <w:b w:val="0"/>
        <w:color w:val="000000"/>
      </w:rPr>
    </w:lvl>
  </w:abstractNum>
  <w:abstractNum w:abstractNumId="78">
    <w:nsid w:val="69B33799"/>
    <w:multiLevelType w:val="multilevel"/>
    <w:tmpl w:val="C1208AC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9">
    <w:nsid w:val="6ABE41C9"/>
    <w:multiLevelType w:val="hybridMultilevel"/>
    <w:tmpl w:val="70C4A144"/>
    <w:lvl w:ilvl="0" w:tplc="3406414C">
      <w:start w:val="1"/>
      <w:numFmt w:val="decimal"/>
      <w:lvlText w:val="%1)"/>
      <w:lvlJc w:val="left"/>
      <w:pPr>
        <w:ind w:left="107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80">
    <w:nsid w:val="6FA84E23"/>
    <w:multiLevelType w:val="hybridMultilevel"/>
    <w:tmpl w:val="D78254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1">
    <w:nsid w:val="6FE46000"/>
    <w:multiLevelType w:val="hybridMultilevel"/>
    <w:tmpl w:val="403A7D5E"/>
    <w:lvl w:ilvl="0" w:tplc="D118379C">
      <w:start w:val="1"/>
      <w:numFmt w:val="bullet"/>
      <w:lvlText w:val=""/>
      <w:lvlJc w:val="left"/>
      <w:pPr>
        <w:ind w:left="8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82">
    <w:nsid w:val="715F10FF"/>
    <w:multiLevelType w:val="hybridMultilevel"/>
    <w:tmpl w:val="74BAA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204479D"/>
    <w:multiLevelType w:val="hybridMultilevel"/>
    <w:tmpl w:val="C638F8EA"/>
    <w:lvl w:ilvl="0" w:tplc="0CC2D90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7230799D"/>
    <w:multiLevelType w:val="hybridMultilevel"/>
    <w:tmpl w:val="CEAC4F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9042C05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16CF96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4CA3ADC"/>
    <w:multiLevelType w:val="hybridMultilevel"/>
    <w:tmpl w:val="B6124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6835023"/>
    <w:multiLevelType w:val="multilevel"/>
    <w:tmpl w:val="070CBBF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/>
      </w:rPr>
    </w:lvl>
  </w:abstractNum>
  <w:abstractNum w:abstractNumId="87">
    <w:nsid w:val="76880382"/>
    <w:multiLevelType w:val="hybridMultilevel"/>
    <w:tmpl w:val="2434207C"/>
    <w:lvl w:ilvl="0" w:tplc="B87C119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>
    <w:nsid w:val="76E33511"/>
    <w:multiLevelType w:val="hybridMultilevel"/>
    <w:tmpl w:val="FA985850"/>
    <w:lvl w:ilvl="0" w:tplc="0762B7A2">
      <w:start w:val="1"/>
      <w:numFmt w:val="bullet"/>
      <w:lvlText w:val=""/>
      <w:lvlJc w:val="left"/>
      <w:pPr>
        <w:ind w:left="38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</w:abstractNum>
  <w:abstractNum w:abstractNumId="89">
    <w:nsid w:val="78745E03"/>
    <w:multiLevelType w:val="multilevel"/>
    <w:tmpl w:val="9F40D542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Arial" w:hint="default"/>
        <w:sz w:val="18"/>
        <w:szCs w:val="18"/>
      </w:rPr>
    </w:lvl>
    <w:lvl w:ilvl="1">
      <w:start w:val="1"/>
      <w:numFmt w:val="decimal"/>
      <w:lvlText w:val="%2) 1."/>
      <w:lvlJc w:val="left"/>
      <w:pPr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B4D0744"/>
    <w:multiLevelType w:val="multilevel"/>
    <w:tmpl w:val="EA74FAF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ind w:left="119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7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5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4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61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440" w:hanging="1800"/>
      </w:pPr>
      <w:rPr>
        <w:rFonts w:hint="default"/>
        <w:b w:val="0"/>
      </w:rPr>
    </w:lvl>
  </w:abstractNum>
  <w:abstractNum w:abstractNumId="92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93">
    <w:nsid w:val="7FC201CE"/>
    <w:multiLevelType w:val="multilevel"/>
    <w:tmpl w:val="97BC9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5"/>
  </w:num>
  <w:num w:numId="2">
    <w:abstractNumId w:val="9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2"/>
  </w:num>
  <w:num w:numId="5">
    <w:abstractNumId w:val="17"/>
  </w:num>
  <w:num w:numId="6">
    <w:abstractNumId w:val="25"/>
  </w:num>
  <w:num w:numId="7">
    <w:abstractNumId w:val="92"/>
  </w:num>
  <w:num w:numId="8">
    <w:abstractNumId w:val="19"/>
  </w:num>
  <w:num w:numId="9">
    <w:abstractNumId w:val="55"/>
  </w:num>
  <w:num w:numId="10">
    <w:abstractNumId w:val="31"/>
  </w:num>
  <w:num w:numId="11">
    <w:abstractNumId w:val="51"/>
  </w:num>
  <w:num w:numId="12">
    <w:abstractNumId w:val="0"/>
  </w:num>
  <w:num w:numId="13">
    <w:abstractNumId w:val="70"/>
    <w:lvlOverride w:ilvl="0">
      <w:startOverride w:val="1"/>
    </w:lvlOverride>
  </w:num>
  <w:num w:numId="14">
    <w:abstractNumId w:val="45"/>
    <w:lvlOverride w:ilvl="0">
      <w:startOverride w:val="1"/>
    </w:lvlOverride>
  </w:num>
  <w:num w:numId="15">
    <w:abstractNumId w:val="26"/>
  </w:num>
  <w:num w:numId="16">
    <w:abstractNumId w:val="58"/>
  </w:num>
  <w:num w:numId="1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0"/>
  </w:num>
  <w:num w:numId="1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9"/>
  </w:num>
  <w:num w:numId="2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13"/>
  </w:num>
  <w:num w:numId="25">
    <w:abstractNumId w:val="18"/>
  </w:num>
  <w:num w:numId="26">
    <w:abstractNumId w:val="22"/>
  </w:num>
  <w:num w:numId="27">
    <w:abstractNumId w:val="35"/>
  </w:num>
  <w:num w:numId="28">
    <w:abstractNumId w:val="60"/>
  </w:num>
  <w:num w:numId="29">
    <w:abstractNumId w:val="61"/>
  </w:num>
  <w:num w:numId="30">
    <w:abstractNumId w:val="79"/>
  </w:num>
  <w:num w:numId="31">
    <w:abstractNumId w:val="91"/>
  </w:num>
  <w:num w:numId="32">
    <w:abstractNumId w:val="77"/>
  </w:num>
  <w:num w:numId="33">
    <w:abstractNumId w:val="44"/>
  </w:num>
  <w:num w:numId="34">
    <w:abstractNumId w:val="73"/>
  </w:num>
  <w:num w:numId="35">
    <w:abstractNumId w:val="89"/>
  </w:num>
  <w:num w:numId="36">
    <w:abstractNumId w:val="52"/>
  </w:num>
  <w:num w:numId="37">
    <w:abstractNumId w:val="64"/>
  </w:num>
  <w:num w:numId="38">
    <w:abstractNumId w:val="42"/>
  </w:num>
  <w:num w:numId="39">
    <w:abstractNumId w:val="15"/>
  </w:num>
  <w:num w:numId="40">
    <w:abstractNumId w:val="88"/>
  </w:num>
  <w:num w:numId="41">
    <w:abstractNumId w:val="38"/>
  </w:num>
  <w:num w:numId="42">
    <w:abstractNumId w:val="8"/>
  </w:num>
  <w:num w:numId="43">
    <w:abstractNumId w:val="10"/>
  </w:num>
  <w:num w:numId="44">
    <w:abstractNumId w:val="54"/>
  </w:num>
  <w:num w:numId="45">
    <w:abstractNumId w:val="56"/>
  </w:num>
  <w:num w:numId="46">
    <w:abstractNumId w:val="81"/>
  </w:num>
  <w:num w:numId="47">
    <w:abstractNumId w:val="11"/>
  </w:num>
  <w:num w:numId="48">
    <w:abstractNumId w:val="30"/>
  </w:num>
  <w:num w:numId="49">
    <w:abstractNumId w:val="41"/>
  </w:num>
  <w:num w:numId="50">
    <w:abstractNumId w:val="72"/>
  </w:num>
  <w:num w:numId="51">
    <w:abstractNumId w:val="14"/>
  </w:num>
  <w:num w:numId="52">
    <w:abstractNumId w:val="68"/>
  </w:num>
  <w:num w:numId="53">
    <w:abstractNumId w:val="63"/>
  </w:num>
  <w:num w:numId="54">
    <w:abstractNumId w:val="43"/>
  </w:num>
  <w:num w:numId="55">
    <w:abstractNumId w:val="78"/>
  </w:num>
  <w:num w:numId="56">
    <w:abstractNumId w:val="48"/>
  </w:num>
  <w:num w:numId="57">
    <w:abstractNumId w:val="12"/>
  </w:num>
  <w:num w:numId="58">
    <w:abstractNumId w:val="53"/>
  </w:num>
  <w:num w:numId="59">
    <w:abstractNumId w:val="16"/>
  </w:num>
  <w:num w:numId="60">
    <w:abstractNumId w:val="57"/>
  </w:num>
  <w:num w:numId="6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76"/>
  </w:num>
  <w:num w:numId="78">
    <w:abstractNumId w:val="32"/>
  </w:num>
  <w:num w:numId="79">
    <w:abstractNumId w:val="74"/>
  </w:num>
  <w:num w:numId="80">
    <w:abstractNumId w:val="87"/>
  </w:num>
  <w:num w:numId="81">
    <w:abstractNumId w:val="82"/>
  </w:num>
  <w:num w:numId="82">
    <w:abstractNumId w:val="7"/>
  </w:num>
  <w:num w:numId="83">
    <w:abstractNumId w:val="67"/>
  </w:num>
  <w:num w:numId="84">
    <w:abstractNumId w:val="84"/>
  </w:num>
  <w:num w:numId="85">
    <w:abstractNumId w:val="4"/>
  </w:num>
  <w:num w:numId="86">
    <w:abstractNumId w:val="21"/>
  </w:num>
  <w:num w:numId="87">
    <w:abstractNumId w:val="40"/>
  </w:num>
  <w:num w:numId="88">
    <w:abstractNumId w:val="36"/>
  </w:num>
  <w:numIdMacAtCleanup w:val="8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tyszewicz Roman">
    <w15:presenceInfo w15:providerId="AD" w15:userId="S-1-5-21-1935655697-179605362-725345543-208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trackedChanges" w:enforcement="0"/>
  <w:defaultTabStop w:val="0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87"/>
    <w:rsid w:val="00000D6F"/>
    <w:rsid w:val="00001757"/>
    <w:rsid w:val="00001F8A"/>
    <w:rsid w:val="000026AF"/>
    <w:rsid w:val="0000294F"/>
    <w:rsid w:val="00002DAD"/>
    <w:rsid w:val="00003ED2"/>
    <w:rsid w:val="00004A38"/>
    <w:rsid w:val="00006205"/>
    <w:rsid w:val="00006DD7"/>
    <w:rsid w:val="00007E77"/>
    <w:rsid w:val="00010867"/>
    <w:rsid w:val="000108F0"/>
    <w:rsid w:val="00011BD2"/>
    <w:rsid w:val="000133B8"/>
    <w:rsid w:val="00013961"/>
    <w:rsid w:val="00013C77"/>
    <w:rsid w:val="00013C8F"/>
    <w:rsid w:val="00013D61"/>
    <w:rsid w:val="00014B4C"/>
    <w:rsid w:val="00016108"/>
    <w:rsid w:val="000162A0"/>
    <w:rsid w:val="00016F37"/>
    <w:rsid w:val="000210A3"/>
    <w:rsid w:val="000211F5"/>
    <w:rsid w:val="000218C7"/>
    <w:rsid w:val="00023201"/>
    <w:rsid w:val="00023599"/>
    <w:rsid w:val="00023CDA"/>
    <w:rsid w:val="00025F58"/>
    <w:rsid w:val="00026CD0"/>
    <w:rsid w:val="00026F0C"/>
    <w:rsid w:val="000278A9"/>
    <w:rsid w:val="00027D02"/>
    <w:rsid w:val="00030623"/>
    <w:rsid w:val="00031438"/>
    <w:rsid w:val="00031E0D"/>
    <w:rsid w:val="000338FD"/>
    <w:rsid w:val="0003471B"/>
    <w:rsid w:val="00034BC1"/>
    <w:rsid w:val="0003517F"/>
    <w:rsid w:val="000358C2"/>
    <w:rsid w:val="00035B02"/>
    <w:rsid w:val="00035B3E"/>
    <w:rsid w:val="00035CFB"/>
    <w:rsid w:val="0004084E"/>
    <w:rsid w:val="0004095F"/>
    <w:rsid w:val="0004105E"/>
    <w:rsid w:val="0004119C"/>
    <w:rsid w:val="00041877"/>
    <w:rsid w:val="000419AE"/>
    <w:rsid w:val="00043BA9"/>
    <w:rsid w:val="0004478C"/>
    <w:rsid w:val="0004486E"/>
    <w:rsid w:val="0004637D"/>
    <w:rsid w:val="000464B8"/>
    <w:rsid w:val="00046B5B"/>
    <w:rsid w:val="00047358"/>
    <w:rsid w:val="00047485"/>
    <w:rsid w:val="00047C5C"/>
    <w:rsid w:val="00051888"/>
    <w:rsid w:val="000526D9"/>
    <w:rsid w:val="00054BD4"/>
    <w:rsid w:val="00055817"/>
    <w:rsid w:val="00060C32"/>
    <w:rsid w:val="00061272"/>
    <w:rsid w:val="00061394"/>
    <w:rsid w:val="00061582"/>
    <w:rsid w:val="000617BC"/>
    <w:rsid w:val="00063B44"/>
    <w:rsid w:val="00063E6A"/>
    <w:rsid w:val="00064C81"/>
    <w:rsid w:val="0006588B"/>
    <w:rsid w:val="00065C87"/>
    <w:rsid w:val="00065D5E"/>
    <w:rsid w:val="000663BC"/>
    <w:rsid w:val="00066D62"/>
    <w:rsid w:val="000675B4"/>
    <w:rsid w:val="000677ED"/>
    <w:rsid w:val="000704CA"/>
    <w:rsid w:val="0007110A"/>
    <w:rsid w:val="00072B29"/>
    <w:rsid w:val="0007350A"/>
    <w:rsid w:val="00073B5D"/>
    <w:rsid w:val="00074FB5"/>
    <w:rsid w:val="000755A4"/>
    <w:rsid w:val="00076E43"/>
    <w:rsid w:val="0007797C"/>
    <w:rsid w:val="00080E2C"/>
    <w:rsid w:val="0008138A"/>
    <w:rsid w:val="000817E0"/>
    <w:rsid w:val="00082A60"/>
    <w:rsid w:val="0008338D"/>
    <w:rsid w:val="00083542"/>
    <w:rsid w:val="00083716"/>
    <w:rsid w:val="00083AE7"/>
    <w:rsid w:val="00084F0B"/>
    <w:rsid w:val="00085324"/>
    <w:rsid w:val="000853D5"/>
    <w:rsid w:val="000859A1"/>
    <w:rsid w:val="00086358"/>
    <w:rsid w:val="00092D3C"/>
    <w:rsid w:val="00093570"/>
    <w:rsid w:val="00093AE4"/>
    <w:rsid w:val="00094333"/>
    <w:rsid w:val="00094618"/>
    <w:rsid w:val="00094B05"/>
    <w:rsid w:val="00094B77"/>
    <w:rsid w:val="000957BF"/>
    <w:rsid w:val="00097094"/>
    <w:rsid w:val="00097997"/>
    <w:rsid w:val="000A031B"/>
    <w:rsid w:val="000A0726"/>
    <w:rsid w:val="000A32EE"/>
    <w:rsid w:val="000A3346"/>
    <w:rsid w:val="000A3BDA"/>
    <w:rsid w:val="000A3EAD"/>
    <w:rsid w:val="000A5F95"/>
    <w:rsid w:val="000A602C"/>
    <w:rsid w:val="000A66A8"/>
    <w:rsid w:val="000A6ED6"/>
    <w:rsid w:val="000A6ED7"/>
    <w:rsid w:val="000A7E17"/>
    <w:rsid w:val="000B0FFE"/>
    <w:rsid w:val="000B3AD7"/>
    <w:rsid w:val="000B3B44"/>
    <w:rsid w:val="000B3F87"/>
    <w:rsid w:val="000B4602"/>
    <w:rsid w:val="000B5CA8"/>
    <w:rsid w:val="000B6196"/>
    <w:rsid w:val="000B710A"/>
    <w:rsid w:val="000B7594"/>
    <w:rsid w:val="000B77CE"/>
    <w:rsid w:val="000C0265"/>
    <w:rsid w:val="000C0818"/>
    <w:rsid w:val="000C2550"/>
    <w:rsid w:val="000C37FA"/>
    <w:rsid w:val="000C546D"/>
    <w:rsid w:val="000C59DC"/>
    <w:rsid w:val="000C5BB7"/>
    <w:rsid w:val="000C6852"/>
    <w:rsid w:val="000C690A"/>
    <w:rsid w:val="000C7092"/>
    <w:rsid w:val="000D03AC"/>
    <w:rsid w:val="000D0457"/>
    <w:rsid w:val="000D24BD"/>
    <w:rsid w:val="000D35BB"/>
    <w:rsid w:val="000D44AF"/>
    <w:rsid w:val="000D4EA3"/>
    <w:rsid w:val="000D63B0"/>
    <w:rsid w:val="000D7DBF"/>
    <w:rsid w:val="000E0B2D"/>
    <w:rsid w:val="000E0F68"/>
    <w:rsid w:val="000E2796"/>
    <w:rsid w:val="000E6DC1"/>
    <w:rsid w:val="000E70BA"/>
    <w:rsid w:val="000E7454"/>
    <w:rsid w:val="000F027B"/>
    <w:rsid w:val="000F02D6"/>
    <w:rsid w:val="000F07E3"/>
    <w:rsid w:val="000F0952"/>
    <w:rsid w:val="000F0E85"/>
    <w:rsid w:val="000F10FE"/>
    <w:rsid w:val="000F19F2"/>
    <w:rsid w:val="000F3058"/>
    <w:rsid w:val="000F499D"/>
    <w:rsid w:val="000F61CD"/>
    <w:rsid w:val="0010067C"/>
    <w:rsid w:val="00100913"/>
    <w:rsid w:val="00100AD3"/>
    <w:rsid w:val="0010175C"/>
    <w:rsid w:val="00101949"/>
    <w:rsid w:val="0010332C"/>
    <w:rsid w:val="001039E0"/>
    <w:rsid w:val="00105685"/>
    <w:rsid w:val="00106CF1"/>
    <w:rsid w:val="001102D5"/>
    <w:rsid w:val="00110F27"/>
    <w:rsid w:val="0011263C"/>
    <w:rsid w:val="001128EB"/>
    <w:rsid w:val="001135C4"/>
    <w:rsid w:val="001138A4"/>
    <w:rsid w:val="00116350"/>
    <w:rsid w:val="00116D27"/>
    <w:rsid w:val="00117A51"/>
    <w:rsid w:val="001213E5"/>
    <w:rsid w:val="00122376"/>
    <w:rsid w:val="00123110"/>
    <w:rsid w:val="00123A9F"/>
    <w:rsid w:val="00123CC5"/>
    <w:rsid w:val="00124D06"/>
    <w:rsid w:val="00125B5F"/>
    <w:rsid w:val="00126093"/>
    <w:rsid w:val="0012623E"/>
    <w:rsid w:val="00126943"/>
    <w:rsid w:val="00126BCA"/>
    <w:rsid w:val="00126C26"/>
    <w:rsid w:val="00127C4A"/>
    <w:rsid w:val="00130376"/>
    <w:rsid w:val="0013233D"/>
    <w:rsid w:val="00132FF1"/>
    <w:rsid w:val="00133054"/>
    <w:rsid w:val="0013369A"/>
    <w:rsid w:val="00133B8E"/>
    <w:rsid w:val="00134453"/>
    <w:rsid w:val="0013505B"/>
    <w:rsid w:val="00135BC5"/>
    <w:rsid w:val="0013607E"/>
    <w:rsid w:val="00136695"/>
    <w:rsid w:val="001373BA"/>
    <w:rsid w:val="00140588"/>
    <w:rsid w:val="001410F7"/>
    <w:rsid w:val="00141FD7"/>
    <w:rsid w:val="00142BF5"/>
    <w:rsid w:val="00142D3B"/>
    <w:rsid w:val="001433DB"/>
    <w:rsid w:val="00144822"/>
    <w:rsid w:val="00145092"/>
    <w:rsid w:val="00146AF2"/>
    <w:rsid w:val="0014772B"/>
    <w:rsid w:val="00150654"/>
    <w:rsid w:val="001507C0"/>
    <w:rsid w:val="00150ADD"/>
    <w:rsid w:val="00150B32"/>
    <w:rsid w:val="00151BBE"/>
    <w:rsid w:val="00152BC1"/>
    <w:rsid w:val="00153207"/>
    <w:rsid w:val="00153991"/>
    <w:rsid w:val="00153B48"/>
    <w:rsid w:val="00153DCA"/>
    <w:rsid w:val="001549B9"/>
    <w:rsid w:val="00154D37"/>
    <w:rsid w:val="00155382"/>
    <w:rsid w:val="00156390"/>
    <w:rsid w:val="00157BBC"/>
    <w:rsid w:val="00157E13"/>
    <w:rsid w:val="00160AA3"/>
    <w:rsid w:val="00161030"/>
    <w:rsid w:val="00161143"/>
    <w:rsid w:val="00161636"/>
    <w:rsid w:val="00161D8E"/>
    <w:rsid w:val="00162AA0"/>
    <w:rsid w:val="00163B06"/>
    <w:rsid w:val="00163B9A"/>
    <w:rsid w:val="0016410E"/>
    <w:rsid w:val="00164AD2"/>
    <w:rsid w:val="00167E15"/>
    <w:rsid w:val="00172895"/>
    <w:rsid w:val="00173913"/>
    <w:rsid w:val="00173D93"/>
    <w:rsid w:val="00174313"/>
    <w:rsid w:val="00174F6C"/>
    <w:rsid w:val="0017532F"/>
    <w:rsid w:val="00175B86"/>
    <w:rsid w:val="00175FFD"/>
    <w:rsid w:val="001806F0"/>
    <w:rsid w:val="001823DA"/>
    <w:rsid w:val="00182CB4"/>
    <w:rsid w:val="001841B2"/>
    <w:rsid w:val="0018594F"/>
    <w:rsid w:val="001871AF"/>
    <w:rsid w:val="0019006B"/>
    <w:rsid w:val="001917D1"/>
    <w:rsid w:val="00191941"/>
    <w:rsid w:val="00192378"/>
    <w:rsid w:val="0019252F"/>
    <w:rsid w:val="001928E8"/>
    <w:rsid w:val="00192A98"/>
    <w:rsid w:val="0019429E"/>
    <w:rsid w:val="00194EC2"/>
    <w:rsid w:val="00195168"/>
    <w:rsid w:val="00196E06"/>
    <w:rsid w:val="00197A42"/>
    <w:rsid w:val="00197B2E"/>
    <w:rsid w:val="001A15B7"/>
    <w:rsid w:val="001A1C7A"/>
    <w:rsid w:val="001A434F"/>
    <w:rsid w:val="001A5124"/>
    <w:rsid w:val="001A57DB"/>
    <w:rsid w:val="001A5D8F"/>
    <w:rsid w:val="001A6185"/>
    <w:rsid w:val="001A687C"/>
    <w:rsid w:val="001B0D8E"/>
    <w:rsid w:val="001B11FB"/>
    <w:rsid w:val="001B137A"/>
    <w:rsid w:val="001B1AA9"/>
    <w:rsid w:val="001B1AD4"/>
    <w:rsid w:val="001B302F"/>
    <w:rsid w:val="001B409D"/>
    <w:rsid w:val="001B562D"/>
    <w:rsid w:val="001B5871"/>
    <w:rsid w:val="001B63DE"/>
    <w:rsid w:val="001B69C1"/>
    <w:rsid w:val="001B7185"/>
    <w:rsid w:val="001B7251"/>
    <w:rsid w:val="001B7B78"/>
    <w:rsid w:val="001C38CB"/>
    <w:rsid w:val="001C4CED"/>
    <w:rsid w:val="001C5244"/>
    <w:rsid w:val="001C5645"/>
    <w:rsid w:val="001C58D8"/>
    <w:rsid w:val="001C73F1"/>
    <w:rsid w:val="001D1A11"/>
    <w:rsid w:val="001D1B37"/>
    <w:rsid w:val="001D2FBF"/>
    <w:rsid w:val="001D322D"/>
    <w:rsid w:val="001D3B58"/>
    <w:rsid w:val="001D3E19"/>
    <w:rsid w:val="001D3F4F"/>
    <w:rsid w:val="001D44F0"/>
    <w:rsid w:val="001D55B0"/>
    <w:rsid w:val="001D5874"/>
    <w:rsid w:val="001D7417"/>
    <w:rsid w:val="001E0333"/>
    <w:rsid w:val="001E0363"/>
    <w:rsid w:val="001E0DC0"/>
    <w:rsid w:val="001E2068"/>
    <w:rsid w:val="001E2422"/>
    <w:rsid w:val="001E2827"/>
    <w:rsid w:val="001E474D"/>
    <w:rsid w:val="001E4C4B"/>
    <w:rsid w:val="001E594C"/>
    <w:rsid w:val="001E6A43"/>
    <w:rsid w:val="001E6B63"/>
    <w:rsid w:val="001E6BB9"/>
    <w:rsid w:val="001E6DD4"/>
    <w:rsid w:val="001E72C4"/>
    <w:rsid w:val="001F106E"/>
    <w:rsid w:val="001F136D"/>
    <w:rsid w:val="001F2BCF"/>
    <w:rsid w:val="001F2ECB"/>
    <w:rsid w:val="001F38EB"/>
    <w:rsid w:val="001F4AB8"/>
    <w:rsid w:val="001F4C6F"/>
    <w:rsid w:val="001F748C"/>
    <w:rsid w:val="002009E7"/>
    <w:rsid w:val="00201DA4"/>
    <w:rsid w:val="00202435"/>
    <w:rsid w:val="00203381"/>
    <w:rsid w:val="002037EE"/>
    <w:rsid w:val="00203DF2"/>
    <w:rsid w:val="00204510"/>
    <w:rsid w:val="00205A59"/>
    <w:rsid w:val="00205C49"/>
    <w:rsid w:val="002067C8"/>
    <w:rsid w:val="002072EA"/>
    <w:rsid w:val="0020761E"/>
    <w:rsid w:val="0021049A"/>
    <w:rsid w:val="00210C9B"/>
    <w:rsid w:val="00211967"/>
    <w:rsid w:val="00214A2E"/>
    <w:rsid w:val="0021530B"/>
    <w:rsid w:val="00215B8E"/>
    <w:rsid w:val="00215F71"/>
    <w:rsid w:val="00216138"/>
    <w:rsid w:val="00216523"/>
    <w:rsid w:val="00216838"/>
    <w:rsid w:val="00216C46"/>
    <w:rsid w:val="002170B4"/>
    <w:rsid w:val="002219AE"/>
    <w:rsid w:val="002220B0"/>
    <w:rsid w:val="00222471"/>
    <w:rsid w:val="00223030"/>
    <w:rsid w:val="002233E3"/>
    <w:rsid w:val="002238D6"/>
    <w:rsid w:val="00224A90"/>
    <w:rsid w:val="002254F6"/>
    <w:rsid w:val="00226C3F"/>
    <w:rsid w:val="00226EE8"/>
    <w:rsid w:val="00226F53"/>
    <w:rsid w:val="002273CE"/>
    <w:rsid w:val="002303A9"/>
    <w:rsid w:val="00230B96"/>
    <w:rsid w:val="00231CEB"/>
    <w:rsid w:val="002322FB"/>
    <w:rsid w:val="00232361"/>
    <w:rsid w:val="00232EDE"/>
    <w:rsid w:val="00233637"/>
    <w:rsid w:val="00236324"/>
    <w:rsid w:val="00240AB0"/>
    <w:rsid w:val="002411B7"/>
    <w:rsid w:val="00241236"/>
    <w:rsid w:val="0024152E"/>
    <w:rsid w:val="002419B0"/>
    <w:rsid w:val="00241DCD"/>
    <w:rsid w:val="00241FD0"/>
    <w:rsid w:val="002429B4"/>
    <w:rsid w:val="0024338E"/>
    <w:rsid w:val="002438D5"/>
    <w:rsid w:val="002463E1"/>
    <w:rsid w:val="00250813"/>
    <w:rsid w:val="00250932"/>
    <w:rsid w:val="00251B57"/>
    <w:rsid w:val="00251B67"/>
    <w:rsid w:val="0025345A"/>
    <w:rsid w:val="00253626"/>
    <w:rsid w:val="00253BF1"/>
    <w:rsid w:val="0025451D"/>
    <w:rsid w:val="00254941"/>
    <w:rsid w:val="00255E32"/>
    <w:rsid w:val="00256DA9"/>
    <w:rsid w:val="002572C6"/>
    <w:rsid w:val="002575E8"/>
    <w:rsid w:val="00260BD9"/>
    <w:rsid w:val="00261E5B"/>
    <w:rsid w:val="002624EC"/>
    <w:rsid w:val="00262C29"/>
    <w:rsid w:val="00264135"/>
    <w:rsid w:val="00265C18"/>
    <w:rsid w:val="00265EE6"/>
    <w:rsid w:val="00266348"/>
    <w:rsid w:val="00266811"/>
    <w:rsid w:val="00266907"/>
    <w:rsid w:val="00267693"/>
    <w:rsid w:val="0027069F"/>
    <w:rsid w:val="00270E11"/>
    <w:rsid w:val="00271463"/>
    <w:rsid w:val="00271B40"/>
    <w:rsid w:val="002734F5"/>
    <w:rsid w:val="00273D60"/>
    <w:rsid w:val="0027426C"/>
    <w:rsid w:val="00274E20"/>
    <w:rsid w:val="00275558"/>
    <w:rsid w:val="002755DD"/>
    <w:rsid w:val="00276628"/>
    <w:rsid w:val="002768A0"/>
    <w:rsid w:val="00276DA4"/>
    <w:rsid w:val="002776F0"/>
    <w:rsid w:val="002777E0"/>
    <w:rsid w:val="0028010C"/>
    <w:rsid w:val="002804C2"/>
    <w:rsid w:val="0028087D"/>
    <w:rsid w:val="00280BB8"/>
    <w:rsid w:val="0028147F"/>
    <w:rsid w:val="00281B7D"/>
    <w:rsid w:val="00283042"/>
    <w:rsid w:val="0028590E"/>
    <w:rsid w:val="0028592A"/>
    <w:rsid w:val="00285BEB"/>
    <w:rsid w:val="00286361"/>
    <w:rsid w:val="0028721D"/>
    <w:rsid w:val="002876F5"/>
    <w:rsid w:val="00287B60"/>
    <w:rsid w:val="002902BC"/>
    <w:rsid w:val="00290442"/>
    <w:rsid w:val="002916FE"/>
    <w:rsid w:val="00291E27"/>
    <w:rsid w:val="00293736"/>
    <w:rsid w:val="00295399"/>
    <w:rsid w:val="00296A50"/>
    <w:rsid w:val="00297857"/>
    <w:rsid w:val="002A3BF7"/>
    <w:rsid w:val="002A46BA"/>
    <w:rsid w:val="002A4733"/>
    <w:rsid w:val="002A4B0D"/>
    <w:rsid w:val="002A4E6A"/>
    <w:rsid w:val="002A4EA8"/>
    <w:rsid w:val="002A52DD"/>
    <w:rsid w:val="002A5C24"/>
    <w:rsid w:val="002A5FBE"/>
    <w:rsid w:val="002A6504"/>
    <w:rsid w:val="002A687F"/>
    <w:rsid w:val="002A6D79"/>
    <w:rsid w:val="002A7303"/>
    <w:rsid w:val="002B00EC"/>
    <w:rsid w:val="002B09FF"/>
    <w:rsid w:val="002B17C8"/>
    <w:rsid w:val="002B1A02"/>
    <w:rsid w:val="002B2E64"/>
    <w:rsid w:val="002B339C"/>
    <w:rsid w:val="002B5105"/>
    <w:rsid w:val="002B5345"/>
    <w:rsid w:val="002B653A"/>
    <w:rsid w:val="002B68E0"/>
    <w:rsid w:val="002C05C9"/>
    <w:rsid w:val="002C0F0F"/>
    <w:rsid w:val="002C1256"/>
    <w:rsid w:val="002C1421"/>
    <w:rsid w:val="002C14EE"/>
    <w:rsid w:val="002C16DA"/>
    <w:rsid w:val="002C1AC1"/>
    <w:rsid w:val="002C1FA8"/>
    <w:rsid w:val="002C2858"/>
    <w:rsid w:val="002C463C"/>
    <w:rsid w:val="002C4771"/>
    <w:rsid w:val="002C4795"/>
    <w:rsid w:val="002C715C"/>
    <w:rsid w:val="002C7616"/>
    <w:rsid w:val="002D0349"/>
    <w:rsid w:val="002D1450"/>
    <w:rsid w:val="002D18A3"/>
    <w:rsid w:val="002D2E3C"/>
    <w:rsid w:val="002D363C"/>
    <w:rsid w:val="002D4168"/>
    <w:rsid w:val="002D6A5E"/>
    <w:rsid w:val="002D7173"/>
    <w:rsid w:val="002D75B1"/>
    <w:rsid w:val="002D7F18"/>
    <w:rsid w:val="002E0145"/>
    <w:rsid w:val="002E01FF"/>
    <w:rsid w:val="002E138E"/>
    <w:rsid w:val="002E199A"/>
    <w:rsid w:val="002E28CC"/>
    <w:rsid w:val="002E2D28"/>
    <w:rsid w:val="002E44B2"/>
    <w:rsid w:val="002E4748"/>
    <w:rsid w:val="002E4CF2"/>
    <w:rsid w:val="002E75C5"/>
    <w:rsid w:val="002F006D"/>
    <w:rsid w:val="002F0084"/>
    <w:rsid w:val="002F069C"/>
    <w:rsid w:val="002F0742"/>
    <w:rsid w:val="002F0E43"/>
    <w:rsid w:val="002F1214"/>
    <w:rsid w:val="002F161F"/>
    <w:rsid w:val="002F1CE8"/>
    <w:rsid w:val="002F3F99"/>
    <w:rsid w:val="002F400F"/>
    <w:rsid w:val="002F49BD"/>
    <w:rsid w:val="002F516E"/>
    <w:rsid w:val="002F5662"/>
    <w:rsid w:val="002F589F"/>
    <w:rsid w:val="002F58B0"/>
    <w:rsid w:val="002F5D9E"/>
    <w:rsid w:val="002F6E40"/>
    <w:rsid w:val="00300474"/>
    <w:rsid w:val="00300551"/>
    <w:rsid w:val="003005C0"/>
    <w:rsid w:val="00300BA5"/>
    <w:rsid w:val="00300D09"/>
    <w:rsid w:val="00301182"/>
    <w:rsid w:val="003028FA"/>
    <w:rsid w:val="00302956"/>
    <w:rsid w:val="00303465"/>
    <w:rsid w:val="003038BC"/>
    <w:rsid w:val="00304713"/>
    <w:rsid w:val="00305E76"/>
    <w:rsid w:val="00306335"/>
    <w:rsid w:val="00307409"/>
    <w:rsid w:val="003078F1"/>
    <w:rsid w:val="0031026A"/>
    <w:rsid w:val="00310557"/>
    <w:rsid w:val="003105BE"/>
    <w:rsid w:val="00310899"/>
    <w:rsid w:val="003109DE"/>
    <w:rsid w:val="003112E7"/>
    <w:rsid w:val="00311D36"/>
    <w:rsid w:val="00311DD1"/>
    <w:rsid w:val="00313623"/>
    <w:rsid w:val="0031375C"/>
    <w:rsid w:val="00313BFE"/>
    <w:rsid w:val="0031717D"/>
    <w:rsid w:val="003174C0"/>
    <w:rsid w:val="003179CA"/>
    <w:rsid w:val="0032003B"/>
    <w:rsid w:val="003207FF"/>
    <w:rsid w:val="003208F0"/>
    <w:rsid w:val="00320965"/>
    <w:rsid w:val="00321D7A"/>
    <w:rsid w:val="00322E3F"/>
    <w:rsid w:val="00325B92"/>
    <w:rsid w:val="0032645F"/>
    <w:rsid w:val="00326A4C"/>
    <w:rsid w:val="0032707A"/>
    <w:rsid w:val="00327722"/>
    <w:rsid w:val="003277EC"/>
    <w:rsid w:val="00331A7C"/>
    <w:rsid w:val="00331E24"/>
    <w:rsid w:val="0033369B"/>
    <w:rsid w:val="00335C99"/>
    <w:rsid w:val="00335CB6"/>
    <w:rsid w:val="00336213"/>
    <w:rsid w:val="003367EF"/>
    <w:rsid w:val="0033696E"/>
    <w:rsid w:val="0034040E"/>
    <w:rsid w:val="00340CDB"/>
    <w:rsid w:val="003414FA"/>
    <w:rsid w:val="0034173E"/>
    <w:rsid w:val="00342200"/>
    <w:rsid w:val="00343047"/>
    <w:rsid w:val="0034384D"/>
    <w:rsid w:val="003438ED"/>
    <w:rsid w:val="00343DDC"/>
    <w:rsid w:val="00344124"/>
    <w:rsid w:val="0034518D"/>
    <w:rsid w:val="00345722"/>
    <w:rsid w:val="00345D3E"/>
    <w:rsid w:val="00346FAC"/>
    <w:rsid w:val="00347625"/>
    <w:rsid w:val="00352D97"/>
    <w:rsid w:val="0035350B"/>
    <w:rsid w:val="00353AE8"/>
    <w:rsid w:val="003557EF"/>
    <w:rsid w:val="003573E1"/>
    <w:rsid w:val="00357CB9"/>
    <w:rsid w:val="0036128F"/>
    <w:rsid w:val="003616E1"/>
    <w:rsid w:val="00361BBF"/>
    <w:rsid w:val="0036320D"/>
    <w:rsid w:val="00363C24"/>
    <w:rsid w:val="00363CBA"/>
    <w:rsid w:val="00363DB9"/>
    <w:rsid w:val="003640CF"/>
    <w:rsid w:val="00364528"/>
    <w:rsid w:val="00364537"/>
    <w:rsid w:val="00365E73"/>
    <w:rsid w:val="00366069"/>
    <w:rsid w:val="00366154"/>
    <w:rsid w:val="00366DD0"/>
    <w:rsid w:val="0036781E"/>
    <w:rsid w:val="00370362"/>
    <w:rsid w:val="003721F7"/>
    <w:rsid w:val="003735C7"/>
    <w:rsid w:val="0037470D"/>
    <w:rsid w:val="00374CFE"/>
    <w:rsid w:val="00376C1F"/>
    <w:rsid w:val="00376FEF"/>
    <w:rsid w:val="00377B11"/>
    <w:rsid w:val="0038014C"/>
    <w:rsid w:val="003809E3"/>
    <w:rsid w:val="00381BBA"/>
    <w:rsid w:val="00382C4F"/>
    <w:rsid w:val="00383196"/>
    <w:rsid w:val="00383AF1"/>
    <w:rsid w:val="00384069"/>
    <w:rsid w:val="003846A8"/>
    <w:rsid w:val="0038588A"/>
    <w:rsid w:val="00385BD9"/>
    <w:rsid w:val="00385CD5"/>
    <w:rsid w:val="00385DE0"/>
    <w:rsid w:val="00385FD2"/>
    <w:rsid w:val="00387EC4"/>
    <w:rsid w:val="003903D3"/>
    <w:rsid w:val="00390F82"/>
    <w:rsid w:val="0039130F"/>
    <w:rsid w:val="0039544F"/>
    <w:rsid w:val="00396FF6"/>
    <w:rsid w:val="003978E6"/>
    <w:rsid w:val="003A0787"/>
    <w:rsid w:val="003A0ACA"/>
    <w:rsid w:val="003A0E21"/>
    <w:rsid w:val="003A23DB"/>
    <w:rsid w:val="003A29BC"/>
    <w:rsid w:val="003A310A"/>
    <w:rsid w:val="003A36B8"/>
    <w:rsid w:val="003A3F7A"/>
    <w:rsid w:val="003A5995"/>
    <w:rsid w:val="003A6BE3"/>
    <w:rsid w:val="003A6C88"/>
    <w:rsid w:val="003A6E9D"/>
    <w:rsid w:val="003A782A"/>
    <w:rsid w:val="003A7D74"/>
    <w:rsid w:val="003B212C"/>
    <w:rsid w:val="003B2359"/>
    <w:rsid w:val="003B4A0B"/>
    <w:rsid w:val="003B51D5"/>
    <w:rsid w:val="003B74E8"/>
    <w:rsid w:val="003C4042"/>
    <w:rsid w:val="003C4439"/>
    <w:rsid w:val="003C4AF4"/>
    <w:rsid w:val="003C7BEC"/>
    <w:rsid w:val="003C7E22"/>
    <w:rsid w:val="003D0C2C"/>
    <w:rsid w:val="003D1A47"/>
    <w:rsid w:val="003D3178"/>
    <w:rsid w:val="003D4A40"/>
    <w:rsid w:val="003D4F73"/>
    <w:rsid w:val="003D5441"/>
    <w:rsid w:val="003D55F6"/>
    <w:rsid w:val="003D57A5"/>
    <w:rsid w:val="003D6BCD"/>
    <w:rsid w:val="003D764A"/>
    <w:rsid w:val="003E0268"/>
    <w:rsid w:val="003E0FA8"/>
    <w:rsid w:val="003E1414"/>
    <w:rsid w:val="003E23C6"/>
    <w:rsid w:val="003E2961"/>
    <w:rsid w:val="003E2F98"/>
    <w:rsid w:val="003E6A3F"/>
    <w:rsid w:val="003E7F5D"/>
    <w:rsid w:val="003F0434"/>
    <w:rsid w:val="003F0AFF"/>
    <w:rsid w:val="003F117A"/>
    <w:rsid w:val="003F16DF"/>
    <w:rsid w:val="003F27B6"/>
    <w:rsid w:val="003F3287"/>
    <w:rsid w:val="003F3AFB"/>
    <w:rsid w:val="003F3D6E"/>
    <w:rsid w:val="003F518E"/>
    <w:rsid w:val="003F5911"/>
    <w:rsid w:val="003F622A"/>
    <w:rsid w:val="003F7B9C"/>
    <w:rsid w:val="00402AFB"/>
    <w:rsid w:val="0040318C"/>
    <w:rsid w:val="00404A8C"/>
    <w:rsid w:val="0040595F"/>
    <w:rsid w:val="00406017"/>
    <w:rsid w:val="0040608C"/>
    <w:rsid w:val="00406967"/>
    <w:rsid w:val="00406EDD"/>
    <w:rsid w:val="00406F7A"/>
    <w:rsid w:val="00407621"/>
    <w:rsid w:val="00407F2B"/>
    <w:rsid w:val="00411395"/>
    <w:rsid w:val="00411924"/>
    <w:rsid w:val="00411B91"/>
    <w:rsid w:val="004128E4"/>
    <w:rsid w:val="004136C8"/>
    <w:rsid w:val="00414368"/>
    <w:rsid w:val="00415DA0"/>
    <w:rsid w:val="004165ED"/>
    <w:rsid w:val="004208E8"/>
    <w:rsid w:val="00420E8A"/>
    <w:rsid w:val="00422A45"/>
    <w:rsid w:val="00422FE2"/>
    <w:rsid w:val="00423554"/>
    <w:rsid w:val="00423B69"/>
    <w:rsid w:val="00423FA4"/>
    <w:rsid w:val="004245F1"/>
    <w:rsid w:val="004247FB"/>
    <w:rsid w:val="0042491F"/>
    <w:rsid w:val="00424D1D"/>
    <w:rsid w:val="0042603B"/>
    <w:rsid w:val="00430410"/>
    <w:rsid w:val="0043087C"/>
    <w:rsid w:val="00432425"/>
    <w:rsid w:val="00433189"/>
    <w:rsid w:val="004333C9"/>
    <w:rsid w:val="004335C8"/>
    <w:rsid w:val="0043437D"/>
    <w:rsid w:val="00434FF6"/>
    <w:rsid w:val="0043559E"/>
    <w:rsid w:val="004355CC"/>
    <w:rsid w:val="00435C5F"/>
    <w:rsid w:val="00436F16"/>
    <w:rsid w:val="00437C88"/>
    <w:rsid w:val="00437F4F"/>
    <w:rsid w:val="00440163"/>
    <w:rsid w:val="004409D0"/>
    <w:rsid w:val="0044263A"/>
    <w:rsid w:val="004430D1"/>
    <w:rsid w:val="00444618"/>
    <w:rsid w:val="0044550C"/>
    <w:rsid w:val="00445E91"/>
    <w:rsid w:val="00446DD5"/>
    <w:rsid w:val="0044738A"/>
    <w:rsid w:val="00447EB9"/>
    <w:rsid w:val="004503D2"/>
    <w:rsid w:val="00451436"/>
    <w:rsid w:val="00451DBE"/>
    <w:rsid w:val="004533CC"/>
    <w:rsid w:val="004551E9"/>
    <w:rsid w:val="004555D6"/>
    <w:rsid w:val="00455E0E"/>
    <w:rsid w:val="00456E3B"/>
    <w:rsid w:val="00457A77"/>
    <w:rsid w:val="00460478"/>
    <w:rsid w:val="00460659"/>
    <w:rsid w:val="00461E3F"/>
    <w:rsid w:val="00462F48"/>
    <w:rsid w:val="00465FE9"/>
    <w:rsid w:val="0046654C"/>
    <w:rsid w:val="004704D2"/>
    <w:rsid w:val="00472E39"/>
    <w:rsid w:val="00473AA1"/>
    <w:rsid w:val="00474B69"/>
    <w:rsid w:val="004760E8"/>
    <w:rsid w:val="00476457"/>
    <w:rsid w:val="00477058"/>
    <w:rsid w:val="00477400"/>
    <w:rsid w:val="00477CEA"/>
    <w:rsid w:val="00480407"/>
    <w:rsid w:val="00480432"/>
    <w:rsid w:val="00480F3B"/>
    <w:rsid w:val="004810BA"/>
    <w:rsid w:val="004815A6"/>
    <w:rsid w:val="00481EC6"/>
    <w:rsid w:val="00482167"/>
    <w:rsid w:val="00482DAF"/>
    <w:rsid w:val="00484703"/>
    <w:rsid w:val="004849DB"/>
    <w:rsid w:val="00484D4C"/>
    <w:rsid w:val="00485189"/>
    <w:rsid w:val="0048589A"/>
    <w:rsid w:val="00486075"/>
    <w:rsid w:val="00486267"/>
    <w:rsid w:val="00486396"/>
    <w:rsid w:val="00486C13"/>
    <w:rsid w:val="00487B25"/>
    <w:rsid w:val="00491400"/>
    <w:rsid w:val="00491A38"/>
    <w:rsid w:val="0049278B"/>
    <w:rsid w:val="004931CF"/>
    <w:rsid w:val="00493A75"/>
    <w:rsid w:val="0049717B"/>
    <w:rsid w:val="00497A33"/>
    <w:rsid w:val="004A1786"/>
    <w:rsid w:val="004A1B72"/>
    <w:rsid w:val="004A1C41"/>
    <w:rsid w:val="004A26A6"/>
    <w:rsid w:val="004A3935"/>
    <w:rsid w:val="004A3B26"/>
    <w:rsid w:val="004A4A0B"/>
    <w:rsid w:val="004A4C8D"/>
    <w:rsid w:val="004A5BCF"/>
    <w:rsid w:val="004A6399"/>
    <w:rsid w:val="004A67A6"/>
    <w:rsid w:val="004A6928"/>
    <w:rsid w:val="004B025E"/>
    <w:rsid w:val="004B0602"/>
    <w:rsid w:val="004B0B4D"/>
    <w:rsid w:val="004B21AF"/>
    <w:rsid w:val="004B2434"/>
    <w:rsid w:val="004B34C9"/>
    <w:rsid w:val="004B3934"/>
    <w:rsid w:val="004B53E4"/>
    <w:rsid w:val="004B685F"/>
    <w:rsid w:val="004B6A11"/>
    <w:rsid w:val="004B78E2"/>
    <w:rsid w:val="004B7C36"/>
    <w:rsid w:val="004B7F20"/>
    <w:rsid w:val="004C0266"/>
    <w:rsid w:val="004C07CC"/>
    <w:rsid w:val="004C1897"/>
    <w:rsid w:val="004C1CAD"/>
    <w:rsid w:val="004C2BA4"/>
    <w:rsid w:val="004C36DB"/>
    <w:rsid w:val="004C4FBA"/>
    <w:rsid w:val="004C6A3E"/>
    <w:rsid w:val="004C7B8D"/>
    <w:rsid w:val="004D03A4"/>
    <w:rsid w:val="004D0A49"/>
    <w:rsid w:val="004D0EC1"/>
    <w:rsid w:val="004D22F9"/>
    <w:rsid w:val="004D3363"/>
    <w:rsid w:val="004D4980"/>
    <w:rsid w:val="004D5AD5"/>
    <w:rsid w:val="004D6F22"/>
    <w:rsid w:val="004D7DA2"/>
    <w:rsid w:val="004E04C0"/>
    <w:rsid w:val="004E10E5"/>
    <w:rsid w:val="004E1150"/>
    <w:rsid w:val="004E1E36"/>
    <w:rsid w:val="004E1E53"/>
    <w:rsid w:val="004E2C5F"/>
    <w:rsid w:val="004E437A"/>
    <w:rsid w:val="004E5625"/>
    <w:rsid w:val="004E6311"/>
    <w:rsid w:val="004E6703"/>
    <w:rsid w:val="004F0431"/>
    <w:rsid w:val="004F14C9"/>
    <w:rsid w:val="004F299E"/>
    <w:rsid w:val="004F354C"/>
    <w:rsid w:val="004F3684"/>
    <w:rsid w:val="004F3CEA"/>
    <w:rsid w:val="004F56E5"/>
    <w:rsid w:val="004F585E"/>
    <w:rsid w:val="004F63FE"/>
    <w:rsid w:val="004F77FE"/>
    <w:rsid w:val="004F79B8"/>
    <w:rsid w:val="005003CE"/>
    <w:rsid w:val="0050101F"/>
    <w:rsid w:val="005016F6"/>
    <w:rsid w:val="00501DE0"/>
    <w:rsid w:val="00502294"/>
    <w:rsid w:val="005033BB"/>
    <w:rsid w:val="00504A01"/>
    <w:rsid w:val="005055A2"/>
    <w:rsid w:val="00505DBF"/>
    <w:rsid w:val="005060DC"/>
    <w:rsid w:val="00507329"/>
    <w:rsid w:val="00507531"/>
    <w:rsid w:val="00507589"/>
    <w:rsid w:val="00507F16"/>
    <w:rsid w:val="005105B8"/>
    <w:rsid w:val="00512521"/>
    <w:rsid w:val="00512A5A"/>
    <w:rsid w:val="00512BE8"/>
    <w:rsid w:val="0051336E"/>
    <w:rsid w:val="00513426"/>
    <w:rsid w:val="0051375B"/>
    <w:rsid w:val="00515947"/>
    <w:rsid w:val="00515B5D"/>
    <w:rsid w:val="00516671"/>
    <w:rsid w:val="00516692"/>
    <w:rsid w:val="00516EBC"/>
    <w:rsid w:val="00517025"/>
    <w:rsid w:val="005171E3"/>
    <w:rsid w:val="00517373"/>
    <w:rsid w:val="005174D3"/>
    <w:rsid w:val="00520431"/>
    <w:rsid w:val="005204D2"/>
    <w:rsid w:val="00521710"/>
    <w:rsid w:val="00521CC9"/>
    <w:rsid w:val="00522C24"/>
    <w:rsid w:val="0052330E"/>
    <w:rsid w:val="005237D8"/>
    <w:rsid w:val="00524CE0"/>
    <w:rsid w:val="00524F28"/>
    <w:rsid w:val="00530F25"/>
    <w:rsid w:val="00531D14"/>
    <w:rsid w:val="00533269"/>
    <w:rsid w:val="00534442"/>
    <w:rsid w:val="00534644"/>
    <w:rsid w:val="00534B8C"/>
    <w:rsid w:val="00534E50"/>
    <w:rsid w:val="00535EDF"/>
    <w:rsid w:val="005367EB"/>
    <w:rsid w:val="0053794B"/>
    <w:rsid w:val="00540027"/>
    <w:rsid w:val="0054177D"/>
    <w:rsid w:val="005420EB"/>
    <w:rsid w:val="00542C89"/>
    <w:rsid w:val="00542CD0"/>
    <w:rsid w:val="00542E58"/>
    <w:rsid w:val="00544C9F"/>
    <w:rsid w:val="00546193"/>
    <w:rsid w:val="00546EC2"/>
    <w:rsid w:val="0054795E"/>
    <w:rsid w:val="00550BDE"/>
    <w:rsid w:val="0055112B"/>
    <w:rsid w:val="005513D2"/>
    <w:rsid w:val="005516D2"/>
    <w:rsid w:val="00551C9E"/>
    <w:rsid w:val="00552821"/>
    <w:rsid w:val="00552EAF"/>
    <w:rsid w:val="00555BEF"/>
    <w:rsid w:val="005563E4"/>
    <w:rsid w:val="00556CDF"/>
    <w:rsid w:val="00556E29"/>
    <w:rsid w:val="00556F52"/>
    <w:rsid w:val="00557EBA"/>
    <w:rsid w:val="00560214"/>
    <w:rsid w:val="00560595"/>
    <w:rsid w:val="00560E44"/>
    <w:rsid w:val="00561C38"/>
    <w:rsid w:val="00562DED"/>
    <w:rsid w:val="005646D2"/>
    <w:rsid w:val="00564BE1"/>
    <w:rsid w:val="00565567"/>
    <w:rsid w:val="00565EC6"/>
    <w:rsid w:val="00566EF0"/>
    <w:rsid w:val="005672BB"/>
    <w:rsid w:val="00572141"/>
    <w:rsid w:val="00572188"/>
    <w:rsid w:val="00572BB5"/>
    <w:rsid w:val="0057337A"/>
    <w:rsid w:val="005747B2"/>
    <w:rsid w:val="005751F2"/>
    <w:rsid w:val="00576B4C"/>
    <w:rsid w:val="005771C6"/>
    <w:rsid w:val="00577BCA"/>
    <w:rsid w:val="00577CDF"/>
    <w:rsid w:val="005805E4"/>
    <w:rsid w:val="00580752"/>
    <w:rsid w:val="00581FD9"/>
    <w:rsid w:val="005825D8"/>
    <w:rsid w:val="00582DF5"/>
    <w:rsid w:val="00582E6A"/>
    <w:rsid w:val="0058710C"/>
    <w:rsid w:val="00587CE4"/>
    <w:rsid w:val="00590FA1"/>
    <w:rsid w:val="005914C5"/>
    <w:rsid w:val="0059172D"/>
    <w:rsid w:val="0059492C"/>
    <w:rsid w:val="00594E0C"/>
    <w:rsid w:val="0059522C"/>
    <w:rsid w:val="005966FF"/>
    <w:rsid w:val="005970ED"/>
    <w:rsid w:val="005A0914"/>
    <w:rsid w:val="005A2086"/>
    <w:rsid w:val="005A2E67"/>
    <w:rsid w:val="005A336B"/>
    <w:rsid w:val="005A427E"/>
    <w:rsid w:val="005A5025"/>
    <w:rsid w:val="005A6591"/>
    <w:rsid w:val="005A690C"/>
    <w:rsid w:val="005B0A9A"/>
    <w:rsid w:val="005B1DDA"/>
    <w:rsid w:val="005B25AC"/>
    <w:rsid w:val="005B3126"/>
    <w:rsid w:val="005B5DA2"/>
    <w:rsid w:val="005B791E"/>
    <w:rsid w:val="005C0B10"/>
    <w:rsid w:val="005C15CD"/>
    <w:rsid w:val="005C1B1E"/>
    <w:rsid w:val="005C2726"/>
    <w:rsid w:val="005C28CD"/>
    <w:rsid w:val="005C2B19"/>
    <w:rsid w:val="005C3825"/>
    <w:rsid w:val="005C4C09"/>
    <w:rsid w:val="005C5AE2"/>
    <w:rsid w:val="005C5FE4"/>
    <w:rsid w:val="005D08C9"/>
    <w:rsid w:val="005D240C"/>
    <w:rsid w:val="005D2A71"/>
    <w:rsid w:val="005D2CE6"/>
    <w:rsid w:val="005D6EFE"/>
    <w:rsid w:val="005D7688"/>
    <w:rsid w:val="005D7A25"/>
    <w:rsid w:val="005E126E"/>
    <w:rsid w:val="005E1A70"/>
    <w:rsid w:val="005E3E6A"/>
    <w:rsid w:val="005E4A55"/>
    <w:rsid w:val="005E61D2"/>
    <w:rsid w:val="005E644D"/>
    <w:rsid w:val="005F0B12"/>
    <w:rsid w:val="005F128F"/>
    <w:rsid w:val="005F165A"/>
    <w:rsid w:val="005F2894"/>
    <w:rsid w:val="005F3578"/>
    <w:rsid w:val="005F415C"/>
    <w:rsid w:val="005F4987"/>
    <w:rsid w:val="005F501E"/>
    <w:rsid w:val="005F50D6"/>
    <w:rsid w:val="005F54D3"/>
    <w:rsid w:val="005F5B8B"/>
    <w:rsid w:val="005F661F"/>
    <w:rsid w:val="005F6FBD"/>
    <w:rsid w:val="005F79BA"/>
    <w:rsid w:val="00601804"/>
    <w:rsid w:val="006020FC"/>
    <w:rsid w:val="0060230E"/>
    <w:rsid w:val="00605367"/>
    <w:rsid w:val="0060632E"/>
    <w:rsid w:val="00611309"/>
    <w:rsid w:val="00611633"/>
    <w:rsid w:val="00611A2F"/>
    <w:rsid w:val="00615C32"/>
    <w:rsid w:val="00621C25"/>
    <w:rsid w:val="00622E08"/>
    <w:rsid w:val="00622E98"/>
    <w:rsid w:val="00622F71"/>
    <w:rsid w:val="00624019"/>
    <w:rsid w:val="00624138"/>
    <w:rsid w:val="0062482B"/>
    <w:rsid w:val="00624DC0"/>
    <w:rsid w:val="0062510A"/>
    <w:rsid w:val="0062548A"/>
    <w:rsid w:val="006270F6"/>
    <w:rsid w:val="00627533"/>
    <w:rsid w:val="006276C7"/>
    <w:rsid w:val="00627B7A"/>
    <w:rsid w:val="006314E1"/>
    <w:rsid w:val="00633E1E"/>
    <w:rsid w:val="00634472"/>
    <w:rsid w:val="00635F4D"/>
    <w:rsid w:val="00635FE8"/>
    <w:rsid w:val="00636826"/>
    <w:rsid w:val="00636B18"/>
    <w:rsid w:val="00636E12"/>
    <w:rsid w:val="006379E9"/>
    <w:rsid w:val="006404ED"/>
    <w:rsid w:val="00640930"/>
    <w:rsid w:val="00640E06"/>
    <w:rsid w:val="00641899"/>
    <w:rsid w:val="006418D5"/>
    <w:rsid w:val="00642469"/>
    <w:rsid w:val="00642A9F"/>
    <w:rsid w:val="00642CD8"/>
    <w:rsid w:val="00644B31"/>
    <w:rsid w:val="00644D9C"/>
    <w:rsid w:val="006458F8"/>
    <w:rsid w:val="00645CA5"/>
    <w:rsid w:val="0064753F"/>
    <w:rsid w:val="00652B0E"/>
    <w:rsid w:val="00653E22"/>
    <w:rsid w:val="00654D30"/>
    <w:rsid w:val="006553A9"/>
    <w:rsid w:val="006558E4"/>
    <w:rsid w:val="00656F08"/>
    <w:rsid w:val="00657EFF"/>
    <w:rsid w:val="00660F3C"/>
    <w:rsid w:val="0066205F"/>
    <w:rsid w:val="0066394C"/>
    <w:rsid w:val="00665424"/>
    <w:rsid w:val="006657DF"/>
    <w:rsid w:val="00665E20"/>
    <w:rsid w:val="0066762F"/>
    <w:rsid w:val="00667E76"/>
    <w:rsid w:val="006708E1"/>
    <w:rsid w:val="00670FDB"/>
    <w:rsid w:val="00671EDC"/>
    <w:rsid w:val="00671FCC"/>
    <w:rsid w:val="006720D8"/>
    <w:rsid w:val="00672572"/>
    <w:rsid w:val="006737E4"/>
    <w:rsid w:val="00673DA4"/>
    <w:rsid w:val="00675541"/>
    <w:rsid w:val="00675B25"/>
    <w:rsid w:val="00675C2A"/>
    <w:rsid w:val="00675FA4"/>
    <w:rsid w:val="006762F9"/>
    <w:rsid w:val="006767A1"/>
    <w:rsid w:val="006768DF"/>
    <w:rsid w:val="00677BED"/>
    <w:rsid w:val="0068049C"/>
    <w:rsid w:val="00680CBC"/>
    <w:rsid w:val="006812DB"/>
    <w:rsid w:val="006818FC"/>
    <w:rsid w:val="00682309"/>
    <w:rsid w:val="00682FDC"/>
    <w:rsid w:val="006849FE"/>
    <w:rsid w:val="00685014"/>
    <w:rsid w:val="00686BF5"/>
    <w:rsid w:val="006900F8"/>
    <w:rsid w:val="00690824"/>
    <w:rsid w:val="00690B35"/>
    <w:rsid w:val="00690EB4"/>
    <w:rsid w:val="00691413"/>
    <w:rsid w:val="00691713"/>
    <w:rsid w:val="0069480D"/>
    <w:rsid w:val="006974E1"/>
    <w:rsid w:val="00697E7F"/>
    <w:rsid w:val="006A0729"/>
    <w:rsid w:val="006A11EF"/>
    <w:rsid w:val="006A2CB5"/>
    <w:rsid w:val="006A3114"/>
    <w:rsid w:val="006A3853"/>
    <w:rsid w:val="006A38C7"/>
    <w:rsid w:val="006A4F85"/>
    <w:rsid w:val="006A502E"/>
    <w:rsid w:val="006A7854"/>
    <w:rsid w:val="006A7F38"/>
    <w:rsid w:val="006B02E5"/>
    <w:rsid w:val="006B191B"/>
    <w:rsid w:val="006B1D55"/>
    <w:rsid w:val="006B2296"/>
    <w:rsid w:val="006B4001"/>
    <w:rsid w:val="006B7325"/>
    <w:rsid w:val="006C0020"/>
    <w:rsid w:val="006C3787"/>
    <w:rsid w:val="006C3A7F"/>
    <w:rsid w:val="006C55B5"/>
    <w:rsid w:val="006C6833"/>
    <w:rsid w:val="006C6F03"/>
    <w:rsid w:val="006D07C6"/>
    <w:rsid w:val="006D110C"/>
    <w:rsid w:val="006D20A5"/>
    <w:rsid w:val="006D2179"/>
    <w:rsid w:val="006D39DF"/>
    <w:rsid w:val="006D3CA6"/>
    <w:rsid w:val="006D40F3"/>
    <w:rsid w:val="006D4DAC"/>
    <w:rsid w:val="006D5D84"/>
    <w:rsid w:val="006D633A"/>
    <w:rsid w:val="006D7296"/>
    <w:rsid w:val="006D7801"/>
    <w:rsid w:val="006D7810"/>
    <w:rsid w:val="006E2893"/>
    <w:rsid w:val="006E466E"/>
    <w:rsid w:val="006E59B0"/>
    <w:rsid w:val="006E5ED6"/>
    <w:rsid w:val="006E5F1A"/>
    <w:rsid w:val="006E6032"/>
    <w:rsid w:val="006E6D95"/>
    <w:rsid w:val="006E7293"/>
    <w:rsid w:val="006F091E"/>
    <w:rsid w:val="006F0E0F"/>
    <w:rsid w:val="006F11F4"/>
    <w:rsid w:val="006F17FE"/>
    <w:rsid w:val="006F1C4A"/>
    <w:rsid w:val="006F248C"/>
    <w:rsid w:val="006F295A"/>
    <w:rsid w:val="006F3C13"/>
    <w:rsid w:val="006F476E"/>
    <w:rsid w:val="006F6EC9"/>
    <w:rsid w:val="006F7899"/>
    <w:rsid w:val="007007DE"/>
    <w:rsid w:val="00700B6F"/>
    <w:rsid w:val="007010E4"/>
    <w:rsid w:val="007022FD"/>
    <w:rsid w:val="00702901"/>
    <w:rsid w:val="00703974"/>
    <w:rsid w:val="00703AF8"/>
    <w:rsid w:val="00703D58"/>
    <w:rsid w:val="007041A5"/>
    <w:rsid w:val="00706390"/>
    <w:rsid w:val="00707C15"/>
    <w:rsid w:val="007104BB"/>
    <w:rsid w:val="00711B2B"/>
    <w:rsid w:val="00712927"/>
    <w:rsid w:val="007143EC"/>
    <w:rsid w:val="00715A91"/>
    <w:rsid w:val="00715B92"/>
    <w:rsid w:val="00716B43"/>
    <w:rsid w:val="00717517"/>
    <w:rsid w:val="00722537"/>
    <w:rsid w:val="0072301A"/>
    <w:rsid w:val="00723A95"/>
    <w:rsid w:val="0072735B"/>
    <w:rsid w:val="007306BD"/>
    <w:rsid w:val="007317B8"/>
    <w:rsid w:val="00731DFE"/>
    <w:rsid w:val="007333F6"/>
    <w:rsid w:val="00733DE8"/>
    <w:rsid w:val="00734D06"/>
    <w:rsid w:val="007352FB"/>
    <w:rsid w:val="007370D9"/>
    <w:rsid w:val="0073787F"/>
    <w:rsid w:val="00737FF7"/>
    <w:rsid w:val="00740130"/>
    <w:rsid w:val="00742282"/>
    <w:rsid w:val="00743651"/>
    <w:rsid w:val="00743B73"/>
    <w:rsid w:val="00745373"/>
    <w:rsid w:val="00746B4C"/>
    <w:rsid w:val="007472C6"/>
    <w:rsid w:val="00747D9B"/>
    <w:rsid w:val="007501C6"/>
    <w:rsid w:val="0075055B"/>
    <w:rsid w:val="00750AA2"/>
    <w:rsid w:val="00753D68"/>
    <w:rsid w:val="00754EE3"/>
    <w:rsid w:val="00755D15"/>
    <w:rsid w:val="007562E6"/>
    <w:rsid w:val="0075695B"/>
    <w:rsid w:val="00757432"/>
    <w:rsid w:val="00757BCF"/>
    <w:rsid w:val="00757EED"/>
    <w:rsid w:val="007610CE"/>
    <w:rsid w:val="00761B8A"/>
    <w:rsid w:val="00762976"/>
    <w:rsid w:val="00763303"/>
    <w:rsid w:val="007647A8"/>
    <w:rsid w:val="00764C22"/>
    <w:rsid w:val="00764EED"/>
    <w:rsid w:val="00774D7C"/>
    <w:rsid w:val="0077585E"/>
    <w:rsid w:val="00775A89"/>
    <w:rsid w:val="00776267"/>
    <w:rsid w:val="00776442"/>
    <w:rsid w:val="00776573"/>
    <w:rsid w:val="00776944"/>
    <w:rsid w:val="00776999"/>
    <w:rsid w:val="00776B71"/>
    <w:rsid w:val="00776FB9"/>
    <w:rsid w:val="007772D2"/>
    <w:rsid w:val="00777F95"/>
    <w:rsid w:val="0078050C"/>
    <w:rsid w:val="00780A0C"/>
    <w:rsid w:val="00781404"/>
    <w:rsid w:val="00782A51"/>
    <w:rsid w:val="00782CA8"/>
    <w:rsid w:val="007831B3"/>
    <w:rsid w:val="007834B3"/>
    <w:rsid w:val="00783F77"/>
    <w:rsid w:val="00784346"/>
    <w:rsid w:val="007849A3"/>
    <w:rsid w:val="00785AF9"/>
    <w:rsid w:val="007862A5"/>
    <w:rsid w:val="00786AAC"/>
    <w:rsid w:val="00786B8D"/>
    <w:rsid w:val="00790193"/>
    <w:rsid w:val="0079147B"/>
    <w:rsid w:val="00791968"/>
    <w:rsid w:val="00791EBF"/>
    <w:rsid w:val="00791EF3"/>
    <w:rsid w:val="007920CC"/>
    <w:rsid w:val="00792F74"/>
    <w:rsid w:val="00793840"/>
    <w:rsid w:val="00795532"/>
    <w:rsid w:val="00795ACE"/>
    <w:rsid w:val="00795DC8"/>
    <w:rsid w:val="00797861"/>
    <w:rsid w:val="00797EB5"/>
    <w:rsid w:val="007A057A"/>
    <w:rsid w:val="007A05CC"/>
    <w:rsid w:val="007A14AF"/>
    <w:rsid w:val="007A1D66"/>
    <w:rsid w:val="007A1E51"/>
    <w:rsid w:val="007A2954"/>
    <w:rsid w:val="007A34FF"/>
    <w:rsid w:val="007A3701"/>
    <w:rsid w:val="007A3740"/>
    <w:rsid w:val="007A3A06"/>
    <w:rsid w:val="007A3D57"/>
    <w:rsid w:val="007A467C"/>
    <w:rsid w:val="007A547B"/>
    <w:rsid w:val="007A54E2"/>
    <w:rsid w:val="007A557E"/>
    <w:rsid w:val="007A59FA"/>
    <w:rsid w:val="007A663C"/>
    <w:rsid w:val="007A66D3"/>
    <w:rsid w:val="007B0251"/>
    <w:rsid w:val="007B5522"/>
    <w:rsid w:val="007B698D"/>
    <w:rsid w:val="007C012F"/>
    <w:rsid w:val="007C0C53"/>
    <w:rsid w:val="007C28BF"/>
    <w:rsid w:val="007C30E2"/>
    <w:rsid w:val="007C3564"/>
    <w:rsid w:val="007C3B75"/>
    <w:rsid w:val="007C45CA"/>
    <w:rsid w:val="007C6A3C"/>
    <w:rsid w:val="007C71D1"/>
    <w:rsid w:val="007C74EF"/>
    <w:rsid w:val="007C79D0"/>
    <w:rsid w:val="007C7B07"/>
    <w:rsid w:val="007D05E1"/>
    <w:rsid w:val="007D1085"/>
    <w:rsid w:val="007D1855"/>
    <w:rsid w:val="007D1F6C"/>
    <w:rsid w:val="007D23F9"/>
    <w:rsid w:val="007D2AA1"/>
    <w:rsid w:val="007D3969"/>
    <w:rsid w:val="007D3B97"/>
    <w:rsid w:val="007D6F5E"/>
    <w:rsid w:val="007D70D4"/>
    <w:rsid w:val="007D7F2E"/>
    <w:rsid w:val="007E03F2"/>
    <w:rsid w:val="007E06DD"/>
    <w:rsid w:val="007E0CE2"/>
    <w:rsid w:val="007E1279"/>
    <w:rsid w:val="007E13FD"/>
    <w:rsid w:val="007E23C3"/>
    <w:rsid w:val="007E2A78"/>
    <w:rsid w:val="007E369F"/>
    <w:rsid w:val="007E4AF5"/>
    <w:rsid w:val="007E5748"/>
    <w:rsid w:val="007E71E5"/>
    <w:rsid w:val="007E72BF"/>
    <w:rsid w:val="007E780B"/>
    <w:rsid w:val="007E7D24"/>
    <w:rsid w:val="007F0864"/>
    <w:rsid w:val="007F0E77"/>
    <w:rsid w:val="007F116B"/>
    <w:rsid w:val="007F14BB"/>
    <w:rsid w:val="007F1D3F"/>
    <w:rsid w:val="007F2FB1"/>
    <w:rsid w:val="007F3A8B"/>
    <w:rsid w:val="007F47B5"/>
    <w:rsid w:val="007F63A7"/>
    <w:rsid w:val="007F6AF2"/>
    <w:rsid w:val="007F6B2C"/>
    <w:rsid w:val="007F71DA"/>
    <w:rsid w:val="007F7695"/>
    <w:rsid w:val="00800710"/>
    <w:rsid w:val="00800E8F"/>
    <w:rsid w:val="00800E9B"/>
    <w:rsid w:val="00801715"/>
    <w:rsid w:val="008020D8"/>
    <w:rsid w:val="008021C1"/>
    <w:rsid w:val="0080292F"/>
    <w:rsid w:val="00802D2E"/>
    <w:rsid w:val="00803A73"/>
    <w:rsid w:val="00804167"/>
    <w:rsid w:val="00804C1F"/>
    <w:rsid w:val="00805693"/>
    <w:rsid w:val="008062AD"/>
    <w:rsid w:val="008106BA"/>
    <w:rsid w:val="008107E0"/>
    <w:rsid w:val="0081265D"/>
    <w:rsid w:val="008127E5"/>
    <w:rsid w:val="00812CF3"/>
    <w:rsid w:val="00812F55"/>
    <w:rsid w:val="0081327F"/>
    <w:rsid w:val="0081333D"/>
    <w:rsid w:val="00813340"/>
    <w:rsid w:val="0081385D"/>
    <w:rsid w:val="00813F80"/>
    <w:rsid w:val="00814059"/>
    <w:rsid w:val="00815DCD"/>
    <w:rsid w:val="00816F2D"/>
    <w:rsid w:val="008173E0"/>
    <w:rsid w:val="0081741E"/>
    <w:rsid w:val="008215C0"/>
    <w:rsid w:val="0082289B"/>
    <w:rsid w:val="008234DA"/>
    <w:rsid w:val="00823CAF"/>
    <w:rsid w:val="0082573A"/>
    <w:rsid w:val="00826B1D"/>
    <w:rsid w:val="00827691"/>
    <w:rsid w:val="008279C8"/>
    <w:rsid w:val="008309A9"/>
    <w:rsid w:val="008321C7"/>
    <w:rsid w:val="008321D5"/>
    <w:rsid w:val="0083230F"/>
    <w:rsid w:val="00834DBF"/>
    <w:rsid w:val="00835A3D"/>
    <w:rsid w:val="008366D3"/>
    <w:rsid w:val="008369FB"/>
    <w:rsid w:val="0083706A"/>
    <w:rsid w:val="00837BC9"/>
    <w:rsid w:val="00841308"/>
    <w:rsid w:val="00841BD6"/>
    <w:rsid w:val="0084266A"/>
    <w:rsid w:val="00842D9E"/>
    <w:rsid w:val="008445C2"/>
    <w:rsid w:val="00844D98"/>
    <w:rsid w:val="00844FA4"/>
    <w:rsid w:val="00845AC3"/>
    <w:rsid w:val="0084622E"/>
    <w:rsid w:val="00846311"/>
    <w:rsid w:val="008469CB"/>
    <w:rsid w:val="0084795A"/>
    <w:rsid w:val="0085011C"/>
    <w:rsid w:val="00851B40"/>
    <w:rsid w:val="00851BA2"/>
    <w:rsid w:val="00851E29"/>
    <w:rsid w:val="00853405"/>
    <w:rsid w:val="0085375B"/>
    <w:rsid w:val="00854115"/>
    <w:rsid w:val="008554E6"/>
    <w:rsid w:val="00855B1B"/>
    <w:rsid w:val="00856853"/>
    <w:rsid w:val="0085771F"/>
    <w:rsid w:val="008601E1"/>
    <w:rsid w:val="008607F4"/>
    <w:rsid w:val="00860AD0"/>
    <w:rsid w:val="00860CF5"/>
    <w:rsid w:val="00860D37"/>
    <w:rsid w:val="00861AB7"/>
    <w:rsid w:val="00861DD7"/>
    <w:rsid w:val="0086252C"/>
    <w:rsid w:val="00863BB5"/>
    <w:rsid w:val="00863C29"/>
    <w:rsid w:val="00864535"/>
    <w:rsid w:val="0086607B"/>
    <w:rsid w:val="008661DA"/>
    <w:rsid w:val="008664DE"/>
    <w:rsid w:val="00866C38"/>
    <w:rsid w:val="00866F36"/>
    <w:rsid w:val="0086742F"/>
    <w:rsid w:val="00870193"/>
    <w:rsid w:val="008701D5"/>
    <w:rsid w:val="0087052A"/>
    <w:rsid w:val="00870886"/>
    <w:rsid w:val="00870C32"/>
    <w:rsid w:val="0087101B"/>
    <w:rsid w:val="00873340"/>
    <w:rsid w:val="00880364"/>
    <w:rsid w:val="008803C1"/>
    <w:rsid w:val="008816F5"/>
    <w:rsid w:val="00883AF6"/>
    <w:rsid w:val="00884707"/>
    <w:rsid w:val="00885801"/>
    <w:rsid w:val="008863D5"/>
    <w:rsid w:val="0088710D"/>
    <w:rsid w:val="0088714A"/>
    <w:rsid w:val="0089014D"/>
    <w:rsid w:val="0089295C"/>
    <w:rsid w:val="00892DBE"/>
    <w:rsid w:val="00892F8F"/>
    <w:rsid w:val="0089377B"/>
    <w:rsid w:val="0089427D"/>
    <w:rsid w:val="0089584B"/>
    <w:rsid w:val="00896422"/>
    <w:rsid w:val="00896889"/>
    <w:rsid w:val="0089688E"/>
    <w:rsid w:val="0089697C"/>
    <w:rsid w:val="00896EF3"/>
    <w:rsid w:val="0089753D"/>
    <w:rsid w:val="0089760F"/>
    <w:rsid w:val="008A0128"/>
    <w:rsid w:val="008A01E2"/>
    <w:rsid w:val="008A041E"/>
    <w:rsid w:val="008A0AD3"/>
    <w:rsid w:val="008A0E93"/>
    <w:rsid w:val="008A5063"/>
    <w:rsid w:val="008A5D30"/>
    <w:rsid w:val="008A7AF8"/>
    <w:rsid w:val="008B0632"/>
    <w:rsid w:val="008B0911"/>
    <w:rsid w:val="008B1923"/>
    <w:rsid w:val="008B2566"/>
    <w:rsid w:val="008B2D7C"/>
    <w:rsid w:val="008B349D"/>
    <w:rsid w:val="008B3923"/>
    <w:rsid w:val="008B41D3"/>
    <w:rsid w:val="008B5A88"/>
    <w:rsid w:val="008B5C76"/>
    <w:rsid w:val="008B5D6A"/>
    <w:rsid w:val="008B5E21"/>
    <w:rsid w:val="008B6BF1"/>
    <w:rsid w:val="008C003E"/>
    <w:rsid w:val="008C0201"/>
    <w:rsid w:val="008C1192"/>
    <w:rsid w:val="008C1735"/>
    <w:rsid w:val="008C2231"/>
    <w:rsid w:val="008C29F3"/>
    <w:rsid w:val="008C2B71"/>
    <w:rsid w:val="008C2D61"/>
    <w:rsid w:val="008C3AF3"/>
    <w:rsid w:val="008C4C0F"/>
    <w:rsid w:val="008D021B"/>
    <w:rsid w:val="008D0608"/>
    <w:rsid w:val="008D0676"/>
    <w:rsid w:val="008D0E9E"/>
    <w:rsid w:val="008D0FFD"/>
    <w:rsid w:val="008D199F"/>
    <w:rsid w:val="008D3288"/>
    <w:rsid w:val="008D34B2"/>
    <w:rsid w:val="008D3F3A"/>
    <w:rsid w:val="008D44D5"/>
    <w:rsid w:val="008D7274"/>
    <w:rsid w:val="008D79F2"/>
    <w:rsid w:val="008E0E5D"/>
    <w:rsid w:val="008E1563"/>
    <w:rsid w:val="008E203B"/>
    <w:rsid w:val="008E253C"/>
    <w:rsid w:val="008E290D"/>
    <w:rsid w:val="008E467A"/>
    <w:rsid w:val="008E4B04"/>
    <w:rsid w:val="008E4B65"/>
    <w:rsid w:val="008E4E5D"/>
    <w:rsid w:val="008E5E8C"/>
    <w:rsid w:val="008E5F08"/>
    <w:rsid w:val="008E63E2"/>
    <w:rsid w:val="008E76C6"/>
    <w:rsid w:val="008F1065"/>
    <w:rsid w:val="008F18A4"/>
    <w:rsid w:val="008F21B1"/>
    <w:rsid w:val="008F3551"/>
    <w:rsid w:val="008F4D9F"/>
    <w:rsid w:val="008F7FB0"/>
    <w:rsid w:val="00906C58"/>
    <w:rsid w:val="00911AA9"/>
    <w:rsid w:val="0091206A"/>
    <w:rsid w:val="00912342"/>
    <w:rsid w:val="00914C39"/>
    <w:rsid w:val="009158F0"/>
    <w:rsid w:val="00915FE0"/>
    <w:rsid w:val="00916159"/>
    <w:rsid w:val="00917D7B"/>
    <w:rsid w:val="00922E8F"/>
    <w:rsid w:val="009236CC"/>
    <w:rsid w:val="00923DD9"/>
    <w:rsid w:val="00924BE3"/>
    <w:rsid w:val="0092622A"/>
    <w:rsid w:val="00926F53"/>
    <w:rsid w:val="009274E1"/>
    <w:rsid w:val="009277AE"/>
    <w:rsid w:val="00930007"/>
    <w:rsid w:val="00930DB0"/>
    <w:rsid w:val="00931077"/>
    <w:rsid w:val="009323B1"/>
    <w:rsid w:val="009326CE"/>
    <w:rsid w:val="00932D49"/>
    <w:rsid w:val="00934208"/>
    <w:rsid w:val="009342DC"/>
    <w:rsid w:val="00934645"/>
    <w:rsid w:val="00935617"/>
    <w:rsid w:val="00935BEA"/>
    <w:rsid w:val="00936521"/>
    <w:rsid w:val="0094040E"/>
    <w:rsid w:val="009408BF"/>
    <w:rsid w:val="00941CB2"/>
    <w:rsid w:val="009424FB"/>
    <w:rsid w:val="009425C1"/>
    <w:rsid w:val="00942734"/>
    <w:rsid w:val="00945929"/>
    <w:rsid w:val="00945AA6"/>
    <w:rsid w:val="00946051"/>
    <w:rsid w:val="009502EA"/>
    <w:rsid w:val="009504F2"/>
    <w:rsid w:val="009509F8"/>
    <w:rsid w:val="009525F6"/>
    <w:rsid w:val="009526B6"/>
    <w:rsid w:val="00953572"/>
    <w:rsid w:val="00953C08"/>
    <w:rsid w:val="00954E83"/>
    <w:rsid w:val="00955083"/>
    <w:rsid w:val="00955903"/>
    <w:rsid w:val="00956C7C"/>
    <w:rsid w:val="00956F69"/>
    <w:rsid w:val="00957A5C"/>
    <w:rsid w:val="009600CA"/>
    <w:rsid w:val="00960D6C"/>
    <w:rsid w:val="00962E80"/>
    <w:rsid w:val="0096325E"/>
    <w:rsid w:val="0096473C"/>
    <w:rsid w:val="00965239"/>
    <w:rsid w:val="009657AA"/>
    <w:rsid w:val="00965F9C"/>
    <w:rsid w:val="00966793"/>
    <w:rsid w:val="00966E7F"/>
    <w:rsid w:val="009675FC"/>
    <w:rsid w:val="00967658"/>
    <w:rsid w:val="0097060B"/>
    <w:rsid w:val="00970AC3"/>
    <w:rsid w:val="00970B15"/>
    <w:rsid w:val="009713FE"/>
    <w:rsid w:val="009722C5"/>
    <w:rsid w:val="009724F5"/>
    <w:rsid w:val="009727F5"/>
    <w:rsid w:val="00972DBE"/>
    <w:rsid w:val="0097405E"/>
    <w:rsid w:val="00974DF0"/>
    <w:rsid w:val="0097639D"/>
    <w:rsid w:val="0097647B"/>
    <w:rsid w:val="00976886"/>
    <w:rsid w:val="00980A1B"/>
    <w:rsid w:val="00981747"/>
    <w:rsid w:val="00982858"/>
    <w:rsid w:val="00982CE2"/>
    <w:rsid w:val="00984C76"/>
    <w:rsid w:val="0098629F"/>
    <w:rsid w:val="00986556"/>
    <w:rsid w:val="00986D40"/>
    <w:rsid w:val="00987293"/>
    <w:rsid w:val="00987D1C"/>
    <w:rsid w:val="00987F2D"/>
    <w:rsid w:val="00987F66"/>
    <w:rsid w:val="00990043"/>
    <w:rsid w:val="00990753"/>
    <w:rsid w:val="00990DED"/>
    <w:rsid w:val="00992446"/>
    <w:rsid w:val="00993969"/>
    <w:rsid w:val="009944AF"/>
    <w:rsid w:val="00994B81"/>
    <w:rsid w:val="00994F05"/>
    <w:rsid w:val="00995178"/>
    <w:rsid w:val="009954B3"/>
    <w:rsid w:val="0099696D"/>
    <w:rsid w:val="00996F00"/>
    <w:rsid w:val="009A059A"/>
    <w:rsid w:val="009A1986"/>
    <w:rsid w:val="009A204E"/>
    <w:rsid w:val="009A3BBD"/>
    <w:rsid w:val="009A3D09"/>
    <w:rsid w:val="009A5F15"/>
    <w:rsid w:val="009A6FF8"/>
    <w:rsid w:val="009A7955"/>
    <w:rsid w:val="009A7A5A"/>
    <w:rsid w:val="009B1788"/>
    <w:rsid w:val="009B17D5"/>
    <w:rsid w:val="009B31E1"/>
    <w:rsid w:val="009B3402"/>
    <w:rsid w:val="009B3AF2"/>
    <w:rsid w:val="009B6D28"/>
    <w:rsid w:val="009B7F8D"/>
    <w:rsid w:val="009C0241"/>
    <w:rsid w:val="009C1353"/>
    <w:rsid w:val="009C13D3"/>
    <w:rsid w:val="009C2D6A"/>
    <w:rsid w:val="009C2D74"/>
    <w:rsid w:val="009C41D1"/>
    <w:rsid w:val="009C4628"/>
    <w:rsid w:val="009C53E9"/>
    <w:rsid w:val="009C5CEE"/>
    <w:rsid w:val="009C639C"/>
    <w:rsid w:val="009C6A56"/>
    <w:rsid w:val="009C6D41"/>
    <w:rsid w:val="009C76F8"/>
    <w:rsid w:val="009C7D4D"/>
    <w:rsid w:val="009C7D7A"/>
    <w:rsid w:val="009D02D2"/>
    <w:rsid w:val="009D172F"/>
    <w:rsid w:val="009D17C8"/>
    <w:rsid w:val="009D1FEC"/>
    <w:rsid w:val="009D510C"/>
    <w:rsid w:val="009D54AE"/>
    <w:rsid w:val="009D550A"/>
    <w:rsid w:val="009D6A3E"/>
    <w:rsid w:val="009D6C29"/>
    <w:rsid w:val="009D7B12"/>
    <w:rsid w:val="009E1154"/>
    <w:rsid w:val="009E16BD"/>
    <w:rsid w:val="009E212E"/>
    <w:rsid w:val="009E33B9"/>
    <w:rsid w:val="009E565E"/>
    <w:rsid w:val="009E7BA0"/>
    <w:rsid w:val="009F072D"/>
    <w:rsid w:val="009F20DA"/>
    <w:rsid w:val="009F248D"/>
    <w:rsid w:val="009F254D"/>
    <w:rsid w:val="009F2CC9"/>
    <w:rsid w:val="009F3A3F"/>
    <w:rsid w:val="009F5863"/>
    <w:rsid w:val="009F7047"/>
    <w:rsid w:val="009F7792"/>
    <w:rsid w:val="009F7876"/>
    <w:rsid w:val="00A003BD"/>
    <w:rsid w:val="00A008C0"/>
    <w:rsid w:val="00A01439"/>
    <w:rsid w:val="00A01CE8"/>
    <w:rsid w:val="00A02066"/>
    <w:rsid w:val="00A02CCA"/>
    <w:rsid w:val="00A03067"/>
    <w:rsid w:val="00A03589"/>
    <w:rsid w:val="00A04962"/>
    <w:rsid w:val="00A0652A"/>
    <w:rsid w:val="00A10268"/>
    <w:rsid w:val="00A10F9A"/>
    <w:rsid w:val="00A110DD"/>
    <w:rsid w:val="00A1112D"/>
    <w:rsid w:val="00A1120A"/>
    <w:rsid w:val="00A11587"/>
    <w:rsid w:val="00A1169F"/>
    <w:rsid w:val="00A116B2"/>
    <w:rsid w:val="00A12A03"/>
    <w:rsid w:val="00A12A3F"/>
    <w:rsid w:val="00A1543B"/>
    <w:rsid w:val="00A157B7"/>
    <w:rsid w:val="00A159F1"/>
    <w:rsid w:val="00A15AFC"/>
    <w:rsid w:val="00A15E7B"/>
    <w:rsid w:val="00A173C6"/>
    <w:rsid w:val="00A17670"/>
    <w:rsid w:val="00A178D9"/>
    <w:rsid w:val="00A20972"/>
    <w:rsid w:val="00A20F41"/>
    <w:rsid w:val="00A225B3"/>
    <w:rsid w:val="00A231F9"/>
    <w:rsid w:val="00A242F8"/>
    <w:rsid w:val="00A24DB6"/>
    <w:rsid w:val="00A26016"/>
    <w:rsid w:val="00A2656A"/>
    <w:rsid w:val="00A2756E"/>
    <w:rsid w:val="00A2772A"/>
    <w:rsid w:val="00A277F9"/>
    <w:rsid w:val="00A27817"/>
    <w:rsid w:val="00A30565"/>
    <w:rsid w:val="00A305EC"/>
    <w:rsid w:val="00A30D97"/>
    <w:rsid w:val="00A30E93"/>
    <w:rsid w:val="00A30F78"/>
    <w:rsid w:val="00A31D4E"/>
    <w:rsid w:val="00A32859"/>
    <w:rsid w:val="00A32AF3"/>
    <w:rsid w:val="00A33164"/>
    <w:rsid w:val="00A3470C"/>
    <w:rsid w:val="00A3566D"/>
    <w:rsid w:val="00A35A4F"/>
    <w:rsid w:val="00A36008"/>
    <w:rsid w:val="00A36223"/>
    <w:rsid w:val="00A36508"/>
    <w:rsid w:val="00A365D9"/>
    <w:rsid w:val="00A370FE"/>
    <w:rsid w:val="00A3786F"/>
    <w:rsid w:val="00A41714"/>
    <w:rsid w:val="00A422C4"/>
    <w:rsid w:val="00A4239E"/>
    <w:rsid w:val="00A436F6"/>
    <w:rsid w:val="00A44FC6"/>
    <w:rsid w:val="00A45A66"/>
    <w:rsid w:val="00A46270"/>
    <w:rsid w:val="00A46BD7"/>
    <w:rsid w:val="00A47D96"/>
    <w:rsid w:val="00A50595"/>
    <w:rsid w:val="00A50915"/>
    <w:rsid w:val="00A53889"/>
    <w:rsid w:val="00A548FC"/>
    <w:rsid w:val="00A55177"/>
    <w:rsid w:val="00A5533B"/>
    <w:rsid w:val="00A55454"/>
    <w:rsid w:val="00A5551D"/>
    <w:rsid w:val="00A557C0"/>
    <w:rsid w:val="00A56A0B"/>
    <w:rsid w:val="00A57117"/>
    <w:rsid w:val="00A60600"/>
    <w:rsid w:val="00A60986"/>
    <w:rsid w:val="00A60A7D"/>
    <w:rsid w:val="00A63259"/>
    <w:rsid w:val="00A633D8"/>
    <w:rsid w:val="00A64C96"/>
    <w:rsid w:val="00A65354"/>
    <w:rsid w:val="00A66668"/>
    <w:rsid w:val="00A706C0"/>
    <w:rsid w:val="00A70F89"/>
    <w:rsid w:val="00A71398"/>
    <w:rsid w:val="00A72536"/>
    <w:rsid w:val="00A72FEB"/>
    <w:rsid w:val="00A739FE"/>
    <w:rsid w:val="00A757F7"/>
    <w:rsid w:val="00A76BD3"/>
    <w:rsid w:val="00A77E68"/>
    <w:rsid w:val="00A84B35"/>
    <w:rsid w:val="00A85B42"/>
    <w:rsid w:val="00A869DB"/>
    <w:rsid w:val="00A9025D"/>
    <w:rsid w:val="00A905D1"/>
    <w:rsid w:val="00A9100D"/>
    <w:rsid w:val="00A93042"/>
    <w:rsid w:val="00A93EF2"/>
    <w:rsid w:val="00A94067"/>
    <w:rsid w:val="00A95602"/>
    <w:rsid w:val="00A96619"/>
    <w:rsid w:val="00A96812"/>
    <w:rsid w:val="00A97150"/>
    <w:rsid w:val="00A97472"/>
    <w:rsid w:val="00AA0992"/>
    <w:rsid w:val="00AA29C2"/>
    <w:rsid w:val="00AA3C06"/>
    <w:rsid w:val="00AA42A5"/>
    <w:rsid w:val="00AA554B"/>
    <w:rsid w:val="00AA5574"/>
    <w:rsid w:val="00AA58D6"/>
    <w:rsid w:val="00AA60EF"/>
    <w:rsid w:val="00AA72E5"/>
    <w:rsid w:val="00AA7DDF"/>
    <w:rsid w:val="00AA7E74"/>
    <w:rsid w:val="00AB0536"/>
    <w:rsid w:val="00AB0A17"/>
    <w:rsid w:val="00AB0DE7"/>
    <w:rsid w:val="00AB13B4"/>
    <w:rsid w:val="00AB362B"/>
    <w:rsid w:val="00AB3BEF"/>
    <w:rsid w:val="00AB5AC5"/>
    <w:rsid w:val="00AC009C"/>
    <w:rsid w:val="00AC0367"/>
    <w:rsid w:val="00AC1839"/>
    <w:rsid w:val="00AC2C51"/>
    <w:rsid w:val="00AC4956"/>
    <w:rsid w:val="00AC4F0C"/>
    <w:rsid w:val="00AC6440"/>
    <w:rsid w:val="00AC6937"/>
    <w:rsid w:val="00AC70DA"/>
    <w:rsid w:val="00AC7A07"/>
    <w:rsid w:val="00AD28CC"/>
    <w:rsid w:val="00AD3F2D"/>
    <w:rsid w:val="00AD411A"/>
    <w:rsid w:val="00AD4F7F"/>
    <w:rsid w:val="00AD52C8"/>
    <w:rsid w:val="00AD610A"/>
    <w:rsid w:val="00AD6BF2"/>
    <w:rsid w:val="00AD6DB4"/>
    <w:rsid w:val="00AD6FF8"/>
    <w:rsid w:val="00AD7E2D"/>
    <w:rsid w:val="00AD7E3A"/>
    <w:rsid w:val="00AE0FE3"/>
    <w:rsid w:val="00AE1BA1"/>
    <w:rsid w:val="00AE1EBB"/>
    <w:rsid w:val="00AE2880"/>
    <w:rsid w:val="00AE2897"/>
    <w:rsid w:val="00AE52E7"/>
    <w:rsid w:val="00AE541F"/>
    <w:rsid w:val="00AE56F7"/>
    <w:rsid w:val="00AE62A4"/>
    <w:rsid w:val="00AE6488"/>
    <w:rsid w:val="00AE7579"/>
    <w:rsid w:val="00AE79A1"/>
    <w:rsid w:val="00AE7BDC"/>
    <w:rsid w:val="00AF6869"/>
    <w:rsid w:val="00AF754D"/>
    <w:rsid w:val="00AF7747"/>
    <w:rsid w:val="00AF7D28"/>
    <w:rsid w:val="00B01874"/>
    <w:rsid w:val="00B02C71"/>
    <w:rsid w:val="00B035BE"/>
    <w:rsid w:val="00B03CE2"/>
    <w:rsid w:val="00B041A3"/>
    <w:rsid w:val="00B047CE"/>
    <w:rsid w:val="00B0525F"/>
    <w:rsid w:val="00B055A5"/>
    <w:rsid w:val="00B063D1"/>
    <w:rsid w:val="00B07868"/>
    <w:rsid w:val="00B07961"/>
    <w:rsid w:val="00B109A1"/>
    <w:rsid w:val="00B1164F"/>
    <w:rsid w:val="00B11F16"/>
    <w:rsid w:val="00B12CF3"/>
    <w:rsid w:val="00B13DAE"/>
    <w:rsid w:val="00B143DF"/>
    <w:rsid w:val="00B15E62"/>
    <w:rsid w:val="00B202AC"/>
    <w:rsid w:val="00B2114B"/>
    <w:rsid w:val="00B226C3"/>
    <w:rsid w:val="00B22873"/>
    <w:rsid w:val="00B230C5"/>
    <w:rsid w:val="00B23E16"/>
    <w:rsid w:val="00B2405D"/>
    <w:rsid w:val="00B264F9"/>
    <w:rsid w:val="00B27D1A"/>
    <w:rsid w:val="00B27D68"/>
    <w:rsid w:val="00B3020B"/>
    <w:rsid w:val="00B310CA"/>
    <w:rsid w:val="00B31AD1"/>
    <w:rsid w:val="00B3205F"/>
    <w:rsid w:val="00B32730"/>
    <w:rsid w:val="00B33047"/>
    <w:rsid w:val="00B331ED"/>
    <w:rsid w:val="00B33AE4"/>
    <w:rsid w:val="00B33FF3"/>
    <w:rsid w:val="00B34EBC"/>
    <w:rsid w:val="00B35AA9"/>
    <w:rsid w:val="00B360D0"/>
    <w:rsid w:val="00B372CD"/>
    <w:rsid w:val="00B411F4"/>
    <w:rsid w:val="00B42855"/>
    <w:rsid w:val="00B42A0C"/>
    <w:rsid w:val="00B42A31"/>
    <w:rsid w:val="00B43F9B"/>
    <w:rsid w:val="00B447A6"/>
    <w:rsid w:val="00B44AE2"/>
    <w:rsid w:val="00B44F14"/>
    <w:rsid w:val="00B450A8"/>
    <w:rsid w:val="00B458DF"/>
    <w:rsid w:val="00B45B96"/>
    <w:rsid w:val="00B45F56"/>
    <w:rsid w:val="00B46943"/>
    <w:rsid w:val="00B502EE"/>
    <w:rsid w:val="00B511CC"/>
    <w:rsid w:val="00B51DFB"/>
    <w:rsid w:val="00B52DC2"/>
    <w:rsid w:val="00B60496"/>
    <w:rsid w:val="00B60BCA"/>
    <w:rsid w:val="00B61ACF"/>
    <w:rsid w:val="00B63949"/>
    <w:rsid w:val="00B65E17"/>
    <w:rsid w:val="00B66390"/>
    <w:rsid w:val="00B665A8"/>
    <w:rsid w:val="00B6663F"/>
    <w:rsid w:val="00B6699C"/>
    <w:rsid w:val="00B674CF"/>
    <w:rsid w:val="00B707C1"/>
    <w:rsid w:val="00B70FCE"/>
    <w:rsid w:val="00B7116F"/>
    <w:rsid w:val="00B7268E"/>
    <w:rsid w:val="00B72B33"/>
    <w:rsid w:val="00B72F72"/>
    <w:rsid w:val="00B73D0E"/>
    <w:rsid w:val="00B74358"/>
    <w:rsid w:val="00B7456C"/>
    <w:rsid w:val="00B748AC"/>
    <w:rsid w:val="00B750D1"/>
    <w:rsid w:val="00B7515B"/>
    <w:rsid w:val="00B751C4"/>
    <w:rsid w:val="00B752AF"/>
    <w:rsid w:val="00B7657E"/>
    <w:rsid w:val="00B7718E"/>
    <w:rsid w:val="00B77534"/>
    <w:rsid w:val="00B80ED5"/>
    <w:rsid w:val="00B8190D"/>
    <w:rsid w:val="00B81AD8"/>
    <w:rsid w:val="00B81B99"/>
    <w:rsid w:val="00B81CC1"/>
    <w:rsid w:val="00B81FB5"/>
    <w:rsid w:val="00B82804"/>
    <w:rsid w:val="00B83F1A"/>
    <w:rsid w:val="00B8463E"/>
    <w:rsid w:val="00B8527E"/>
    <w:rsid w:val="00B85686"/>
    <w:rsid w:val="00B86DDD"/>
    <w:rsid w:val="00B86E1E"/>
    <w:rsid w:val="00B87372"/>
    <w:rsid w:val="00B87CD3"/>
    <w:rsid w:val="00B91F1B"/>
    <w:rsid w:val="00B92166"/>
    <w:rsid w:val="00B9264F"/>
    <w:rsid w:val="00B92D0D"/>
    <w:rsid w:val="00B92E44"/>
    <w:rsid w:val="00B948CA"/>
    <w:rsid w:val="00BA026C"/>
    <w:rsid w:val="00BA07F9"/>
    <w:rsid w:val="00BA1AB7"/>
    <w:rsid w:val="00BA2FB4"/>
    <w:rsid w:val="00BA30D2"/>
    <w:rsid w:val="00BA5062"/>
    <w:rsid w:val="00BA5650"/>
    <w:rsid w:val="00BA568E"/>
    <w:rsid w:val="00BA68CF"/>
    <w:rsid w:val="00BA6AD4"/>
    <w:rsid w:val="00BA7F75"/>
    <w:rsid w:val="00BB0D5C"/>
    <w:rsid w:val="00BB1E4E"/>
    <w:rsid w:val="00BB240F"/>
    <w:rsid w:val="00BB2AD5"/>
    <w:rsid w:val="00BB42E5"/>
    <w:rsid w:val="00BB42F0"/>
    <w:rsid w:val="00BB5431"/>
    <w:rsid w:val="00BB630B"/>
    <w:rsid w:val="00BB6351"/>
    <w:rsid w:val="00BB6449"/>
    <w:rsid w:val="00BB737C"/>
    <w:rsid w:val="00BB7BE8"/>
    <w:rsid w:val="00BC063C"/>
    <w:rsid w:val="00BC0E5D"/>
    <w:rsid w:val="00BC1187"/>
    <w:rsid w:val="00BC1F68"/>
    <w:rsid w:val="00BC264F"/>
    <w:rsid w:val="00BC4238"/>
    <w:rsid w:val="00BC4E71"/>
    <w:rsid w:val="00BC523F"/>
    <w:rsid w:val="00BC5970"/>
    <w:rsid w:val="00BC5F88"/>
    <w:rsid w:val="00BC6BDD"/>
    <w:rsid w:val="00BC709D"/>
    <w:rsid w:val="00BC75BD"/>
    <w:rsid w:val="00BC7A68"/>
    <w:rsid w:val="00BD153D"/>
    <w:rsid w:val="00BD2935"/>
    <w:rsid w:val="00BD2E33"/>
    <w:rsid w:val="00BD649D"/>
    <w:rsid w:val="00BD6955"/>
    <w:rsid w:val="00BE020F"/>
    <w:rsid w:val="00BE0F56"/>
    <w:rsid w:val="00BE1FAF"/>
    <w:rsid w:val="00BE2313"/>
    <w:rsid w:val="00BE572F"/>
    <w:rsid w:val="00BE5AC8"/>
    <w:rsid w:val="00BE5E62"/>
    <w:rsid w:val="00BF067F"/>
    <w:rsid w:val="00BF0A46"/>
    <w:rsid w:val="00BF1675"/>
    <w:rsid w:val="00BF4BFF"/>
    <w:rsid w:val="00BF4CFD"/>
    <w:rsid w:val="00BF4E04"/>
    <w:rsid w:val="00BF53DE"/>
    <w:rsid w:val="00BF54CF"/>
    <w:rsid w:val="00C0151C"/>
    <w:rsid w:val="00C01583"/>
    <w:rsid w:val="00C01643"/>
    <w:rsid w:val="00C028D5"/>
    <w:rsid w:val="00C028F0"/>
    <w:rsid w:val="00C04190"/>
    <w:rsid w:val="00C050FA"/>
    <w:rsid w:val="00C06992"/>
    <w:rsid w:val="00C10A0B"/>
    <w:rsid w:val="00C11906"/>
    <w:rsid w:val="00C11A69"/>
    <w:rsid w:val="00C11C7B"/>
    <w:rsid w:val="00C13885"/>
    <w:rsid w:val="00C14321"/>
    <w:rsid w:val="00C14987"/>
    <w:rsid w:val="00C14F75"/>
    <w:rsid w:val="00C15286"/>
    <w:rsid w:val="00C171E2"/>
    <w:rsid w:val="00C20E02"/>
    <w:rsid w:val="00C21767"/>
    <w:rsid w:val="00C217EC"/>
    <w:rsid w:val="00C2196A"/>
    <w:rsid w:val="00C22345"/>
    <w:rsid w:val="00C22A5B"/>
    <w:rsid w:val="00C22C3A"/>
    <w:rsid w:val="00C23C77"/>
    <w:rsid w:val="00C24851"/>
    <w:rsid w:val="00C24877"/>
    <w:rsid w:val="00C24F42"/>
    <w:rsid w:val="00C270B5"/>
    <w:rsid w:val="00C30658"/>
    <w:rsid w:val="00C31645"/>
    <w:rsid w:val="00C319AD"/>
    <w:rsid w:val="00C33063"/>
    <w:rsid w:val="00C34901"/>
    <w:rsid w:val="00C3663D"/>
    <w:rsid w:val="00C366E0"/>
    <w:rsid w:val="00C372C1"/>
    <w:rsid w:val="00C40012"/>
    <w:rsid w:val="00C4063B"/>
    <w:rsid w:val="00C41363"/>
    <w:rsid w:val="00C413DB"/>
    <w:rsid w:val="00C414AB"/>
    <w:rsid w:val="00C42AE0"/>
    <w:rsid w:val="00C43459"/>
    <w:rsid w:val="00C43B86"/>
    <w:rsid w:val="00C43DDF"/>
    <w:rsid w:val="00C43EB0"/>
    <w:rsid w:val="00C44346"/>
    <w:rsid w:val="00C45127"/>
    <w:rsid w:val="00C457AD"/>
    <w:rsid w:val="00C469F0"/>
    <w:rsid w:val="00C47917"/>
    <w:rsid w:val="00C47DE6"/>
    <w:rsid w:val="00C50610"/>
    <w:rsid w:val="00C532AE"/>
    <w:rsid w:val="00C53A5F"/>
    <w:rsid w:val="00C53C49"/>
    <w:rsid w:val="00C54467"/>
    <w:rsid w:val="00C54521"/>
    <w:rsid w:val="00C547E6"/>
    <w:rsid w:val="00C54DF3"/>
    <w:rsid w:val="00C55962"/>
    <w:rsid w:val="00C55AE0"/>
    <w:rsid w:val="00C561FE"/>
    <w:rsid w:val="00C57294"/>
    <w:rsid w:val="00C57832"/>
    <w:rsid w:val="00C57FD7"/>
    <w:rsid w:val="00C602D7"/>
    <w:rsid w:val="00C613C3"/>
    <w:rsid w:val="00C623B0"/>
    <w:rsid w:val="00C631A0"/>
    <w:rsid w:val="00C631F0"/>
    <w:rsid w:val="00C636A8"/>
    <w:rsid w:val="00C640CF"/>
    <w:rsid w:val="00C64E2F"/>
    <w:rsid w:val="00C655FD"/>
    <w:rsid w:val="00C65C6F"/>
    <w:rsid w:val="00C65F58"/>
    <w:rsid w:val="00C66DA2"/>
    <w:rsid w:val="00C66ECD"/>
    <w:rsid w:val="00C6735C"/>
    <w:rsid w:val="00C70FE1"/>
    <w:rsid w:val="00C717B4"/>
    <w:rsid w:val="00C72EE6"/>
    <w:rsid w:val="00C73042"/>
    <w:rsid w:val="00C739DC"/>
    <w:rsid w:val="00C74DF0"/>
    <w:rsid w:val="00C754C8"/>
    <w:rsid w:val="00C7616C"/>
    <w:rsid w:val="00C76274"/>
    <w:rsid w:val="00C7635A"/>
    <w:rsid w:val="00C802E7"/>
    <w:rsid w:val="00C809C0"/>
    <w:rsid w:val="00C80E24"/>
    <w:rsid w:val="00C811AB"/>
    <w:rsid w:val="00C81DF4"/>
    <w:rsid w:val="00C81FBA"/>
    <w:rsid w:val="00C82F5B"/>
    <w:rsid w:val="00C835F5"/>
    <w:rsid w:val="00C85396"/>
    <w:rsid w:val="00C8627A"/>
    <w:rsid w:val="00C866ED"/>
    <w:rsid w:val="00C86EF6"/>
    <w:rsid w:val="00C9067B"/>
    <w:rsid w:val="00C90697"/>
    <w:rsid w:val="00C9152B"/>
    <w:rsid w:val="00C915D1"/>
    <w:rsid w:val="00C91AF9"/>
    <w:rsid w:val="00C92724"/>
    <w:rsid w:val="00C93110"/>
    <w:rsid w:val="00C93130"/>
    <w:rsid w:val="00C949AA"/>
    <w:rsid w:val="00C94BB2"/>
    <w:rsid w:val="00C94CA3"/>
    <w:rsid w:val="00C951C1"/>
    <w:rsid w:val="00C96117"/>
    <w:rsid w:val="00C963FA"/>
    <w:rsid w:val="00C97DA9"/>
    <w:rsid w:val="00CA154F"/>
    <w:rsid w:val="00CA2114"/>
    <w:rsid w:val="00CA3D4A"/>
    <w:rsid w:val="00CA4C7D"/>
    <w:rsid w:val="00CA4D4C"/>
    <w:rsid w:val="00CA6E6B"/>
    <w:rsid w:val="00CA78D3"/>
    <w:rsid w:val="00CB2016"/>
    <w:rsid w:val="00CB26A9"/>
    <w:rsid w:val="00CB3071"/>
    <w:rsid w:val="00CB3697"/>
    <w:rsid w:val="00CB3BC1"/>
    <w:rsid w:val="00CB3FCB"/>
    <w:rsid w:val="00CB43EE"/>
    <w:rsid w:val="00CB4ED8"/>
    <w:rsid w:val="00CB5DD7"/>
    <w:rsid w:val="00CB614E"/>
    <w:rsid w:val="00CB61CB"/>
    <w:rsid w:val="00CB61FA"/>
    <w:rsid w:val="00CB626F"/>
    <w:rsid w:val="00CB7AE2"/>
    <w:rsid w:val="00CC111C"/>
    <w:rsid w:val="00CC195D"/>
    <w:rsid w:val="00CC25A1"/>
    <w:rsid w:val="00CC31B2"/>
    <w:rsid w:val="00CC3E0C"/>
    <w:rsid w:val="00CC42C5"/>
    <w:rsid w:val="00CC5097"/>
    <w:rsid w:val="00CC5D3E"/>
    <w:rsid w:val="00CC6B54"/>
    <w:rsid w:val="00CC7267"/>
    <w:rsid w:val="00CC7600"/>
    <w:rsid w:val="00CC77E9"/>
    <w:rsid w:val="00CC7BFD"/>
    <w:rsid w:val="00CD0930"/>
    <w:rsid w:val="00CD2515"/>
    <w:rsid w:val="00CD37C8"/>
    <w:rsid w:val="00CD3F2F"/>
    <w:rsid w:val="00CD495F"/>
    <w:rsid w:val="00CD6294"/>
    <w:rsid w:val="00CD7491"/>
    <w:rsid w:val="00CD7524"/>
    <w:rsid w:val="00CD7B9D"/>
    <w:rsid w:val="00CE03A6"/>
    <w:rsid w:val="00CE1769"/>
    <w:rsid w:val="00CE2A4F"/>
    <w:rsid w:val="00CE2F40"/>
    <w:rsid w:val="00CE357D"/>
    <w:rsid w:val="00CE361C"/>
    <w:rsid w:val="00CE5638"/>
    <w:rsid w:val="00CE6001"/>
    <w:rsid w:val="00CE6E66"/>
    <w:rsid w:val="00CE73F2"/>
    <w:rsid w:val="00CE79AC"/>
    <w:rsid w:val="00CF04C1"/>
    <w:rsid w:val="00CF16DA"/>
    <w:rsid w:val="00CF56E1"/>
    <w:rsid w:val="00CF79CD"/>
    <w:rsid w:val="00D00779"/>
    <w:rsid w:val="00D011A2"/>
    <w:rsid w:val="00D01DA8"/>
    <w:rsid w:val="00D02396"/>
    <w:rsid w:val="00D02CF2"/>
    <w:rsid w:val="00D03686"/>
    <w:rsid w:val="00D0410C"/>
    <w:rsid w:val="00D05BD8"/>
    <w:rsid w:val="00D10BDA"/>
    <w:rsid w:val="00D10DBB"/>
    <w:rsid w:val="00D11FEB"/>
    <w:rsid w:val="00D12253"/>
    <w:rsid w:val="00D13D71"/>
    <w:rsid w:val="00D141B6"/>
    <w:rsid w:val="00D14C06"/>
    <w:rsid w:val="00D15496"/>
    <w:rsid w:val="00D16EE6"/>
    <w:rsid w:val="00D170C4"/>
    <w:rsid w:val="00D178F7"/>
    <w:rsid w:val="00D20186"/>
    <w:rsid w:val="00D214ED"/>
    <w:rsid w:val="00D23213"/>
    <w:rsid w:val="00D24338"/>
    <w:rsid w:val="00D2548C"/>
    <w:rsid w:val="00D258DF"/>
    <w:rsid w:val="00D25EEB"/>
    <w:rsid w:val="00D270F7"/>
    <w:rsid w:val="00D27898"/>
    <w:rsid w:val="00D301F3"/>
    <w:rsid w:val="00D306C8"/>
    <w:rsid w:val="00D315D2"/>
    <w:rsid w:val="00D31869"/>
    <w:rsid w:val="00D31D54"/>
    <w:rsid w:val="00D3216F"/>
    <w:rsid w:val="00D3400B"/>
    <w:rsid w:val="00D340B7"/>
    <w:rsid w:val="00D34643"/>
    <w:rsid w:val="00D363A1"/>
    <w:rsid w:val="00D3640B"/>
    <w:rsid w:val="00D36F7E"/>
    <w:rsid w:val="00D37604"/>
    <w:rsid w:val="00D40426"/>
    <w:rsid w:val="00D40985"/>
    <w:rsid w:val="00D40BFC"/>
    <w:rsid w:val="00D40F16"/>
    <w:rsid w:val="00D4166B"/>
    <w:rsid w:val="00D4197B"/>
    <w:rsid w:val="00D439F1"/>
    <w:rsid w:val="00D44505"/>
    <w:rsid w:val="00D46024"/>
    <w:rsid w:val="00D466D4"/>
    <w:rsid w:val="00D47948"/>
    <w:rsid w:val="00D513A0"/>
    <w:rsid w:val="00D53783"/>
    <w:rsid w:val="00D541B2"/>
    <w:rsid w:val="00D55723"/>
    <w:rsid w:val="00D573CA"/>
    <w:rsid w:val="00D57815"/>
    <w:rsid w:val="00D57B8D"/>
    <w:rsid w:val="00D6002B"/>
    <w:rsid w:val="00D622D3"/>
    <w:rsid w:val="00D6291A"/>
    <w:rsid w:val="00D63EB5"/>
    <w:rsid w:val="00D652CC"/>
    <w:rsid w:val="00D65A88"/>
    <w:rsid w:val="00D66356"/>
    <w:rsid w:val="00D66A0F"/>
    <w:rsid w:val="00D678F2"/>
    <w:rsid w:val="00D67C23"/>
    <w:rsid w:val="00D70F58"/>
    <w:rsid w:val="00D7144A"/>
    <w:rsid w:val="00D72900"/>
    <w:rsid w:val="00D72C49"/>
    <w:rsid w:val="00D748E8"/>
    <w:rsid w:val="00D749AA"/>
    <w:rsid w:val="00D75419"/>
    <w:rsid w:val="00D75BEB"/>
    <w:rsid w:val="00D773F5"/>
    <w:rsid w:val="00D81001"/>
    <w:rsid w:val="00D81C6B"/>
    <w:rsid w:val="00D8293D"/>
    <w:rsid w:val="00D83A57"/>
    <w:rsid w:val="00D845CC"/>
    <w:rsid w:val="00D84837"/>
    <w:rsid w:val="00D85098"/>
    <w:rsid w:val="00D85194"/>
    <w:rsid w:val="00D85229"/>
    <w:rsid w:val="00D9157D"/>
    <w:rsid w:val="00D91642"/>
    <w:rsid w:val="00D9170A"/>
    <w:rsid w:val="00D9225E"/>
    <w:rsid w:val="00D92548"/>
    <w:rsid w:val="00D93060"/>
    <w:rsid w:val="00D94572"/>
    <w:rsid w:val="00D947B2"/>
    <w:rsid w:val="00D96E53"/>
    <w:rsid w:val="00D97148"/>
    <w:rsid w:val="00D974D4"/>
    <w:rsid w:val="00D97626"/>
    <w:rsid w:val="00D97833"/>
    <w:rsid w:val="00DA0455"/>
    <w:rsid w:val="00DA2DE7"/>
    <w:rsid w:val="00DA3423"/>
    <w:rsid w:val="00DA4B7C"/>
    <w:rsid w:val="00DA5265"/>
    <w:rsid w:val="00DA6207"/>
    <w:rsid w:val="00DB0C65"/>
    <w:rsid w:val="00DB118D"/>
    <w:rsid w:val="00DB1519"/>
    <w:rsid w:val="00DB34CE"/>
    <w:rsid w:val="00DB4121"/>
    <w:rsid w:val="00DB46BC"/>
    <w:rsid w:val="00DB5EA5"/>
    <w:rsid w:val="00DB6DD0"/>
    <w:rsid w:val="00DB6EFC"/>
    <w:rsid w:val="00DB7E8F"/>
    <w:rsid w:val="00DB7EAD"/>
    <w:rsid w:val="00DC1F67"/>
    <w:rsid w:val="00DC213F"/>
    <w:rsid w:val="00DC2501"/>
    <w:rsid w:val="00DC258E"/>
    <w:rsid w:val="00DC29B6"/>
    <w:rsid w:val="00DC2AFA"/>
    <w:rsid w:val="00DC2EAA"/>
    <w:rsid w:val="00DC3554"/>
    <w:rsid w:val="00DC44E1"/>
    <w:rsid w:val="00DC47C0"/>
    <w:rsid w:val="00DC4AED"/>
    <w:rsid w:val="00DC569E"/>
    <w:rsid w:val="00DC5EBC"/>
    <w:rsid w:val="00DC67C3"/>
    <w:rsid w:val="00DD05AB"/>
    <w:rsid w:val="00DD0624"/>
    <w:rsid w:val="00DD0C70"/>
    <w:rsid w:val="00DD3CC1"/>
    <w:rsid w:val="00DD45AE"/>
    <w:rsid w:val="00DD4956"/>
    <w:rsid w:val="00DD526C"/>
    <w:rsid w:val="00DD7533"/>
    <w:rsid w:val="00DE0FC2"/>
    <w:rsid w:val="00DE106D"/>
    <w:rsid w:val="00DE1363"/>
    <w:rsid w:val="00DE1C60"/>
    <w:rsid w:val="00DE2F1E"/>
    <w:rsid w:val="00DE331D"/>
    <w:rsid w:val="00DE3966"/>
    <w:rsid w:val="00DE6536"/>
    <w:rsid w:val="00DE67FE"/>
    <w:rsid w:val="00DE6FE4"/>
    <w:rsid w:val="00DE709D"/>
    <w:rsid w:val="00DE7B41"/>
    <w:rsid w:val="00DF00EF"/>
    <w:rsid w:val="00DF0397"/>
    <w:rsid w:val="00DF1AE4"/>
    <w:rsid w:val="00DF2A5F"/>
    <w:rsid w:val="00DF6421"/>
    <w:rsid w:val="00DF7A15"/>
    <w:rsid w:val="00DF7F7B"/>
    <w:rsid w:val="00E0004B"/>
    <w:rsid w:val="00E0330F"/>
    <w:rsid w:val="00E0403B"/>
    <w:rsid w:val="00E04D66"/>
    <w:rsid w:val="00E05554"/>
    <w:rsid w:val="00E058AD"/>
    <w:rsid w:val="00E058B8"/>
    <w:rsid w:val="00E05DA3"/>
    <w:rsid w:val="00E060D7"/>
    <w:rsid w:val="00E07043"/>
    <w:rsid w:val="00E072CD"/>
    <w:rsid w:val="00E075A8"/>
    <w:rsid w:val="00E078C9"/>
    <w:rsid w:val="00E10BA8"/>
    <w:rsid w:val="00E1108E"/>
    <w:rsid w:val="00E11357"/>
    <w:rsid w:val="00E116FC"/>
    <w:rsid w:val="00E11874"/>
    <w:rsid w:val="00E11B62"/>
    <w:rsid w:val="00E11D01"/>
    <w:rsid w:val="00E11EA2"/>
    <w:rsid w:val="00E124EC"/>
    <w:rsid w:val="00E14528"/>
    <w:rsid w:val="00E152E7"/>
    <w:rsid w:val="00E1570A"/>
    <w:rsid w:val="00E175E5"/>
    <w:rsid w:val="00E2047F"/>
    <w:rsid w:val="00E213C7"/>
    <w:rsid w:val="00E22621"/>
    <w:rsid w:val="00E22D37"/>
    <w:rsid w:val="00E23CE5"/>
    <w:rsid w:val="00E257A3"/>
    <w:rsid w:val="00E2685B"/>
    <w:rsid w:val="00E26D7C"/>
    <w:rsid w:val="00E27589"/>
    <w:rsid w:val="00E3110C"/>
    <w:rsid w:val="00E3121E"/>
    <w:rsid w:val="00E319CB"/>
    <w:rsid w:val="00E326D9"/>
    <w:rsid w:val="00E33059"/>
    <w:rsid w:val="00E330E1"/>
    <w:rsid w:val="00E339F5"/>
    <w:rsid w:val="00E35F0A"/>
    <w:rsid w:val="00E37016"/>
    <w:rsid w:val="00E40A8B"/>
    <w:rsid w:val="00E40B64"/>
    <w:rsid w:val="00E40C73"/>
    <w:rsid w:val="00E425EB"/>
    <w:rsid w:val="00E42B4F"/>
    <w:rsid w:val="00E43D99"/>
    <w:rsid w:val="00E4504D"/>
    <w:rsid w:val="00E45E4B"/>
    <w:rsid w:val="00E466E0"/>
    <w:rsid w:val="00E47C30"/>
    <w:rsid w:val="00E47F18"/>
    <w:rsid w:val="00E5000B"/>
    <w:rsid w:val="00E50D97"/>
    <w:rsid w:val="00E51030"/>
    <w:rsid w:val="00E51A61"/>
    <w:rsid w:val="00E52127"/>
    <w:rsid w:val="00E52671"/>
    <w:rsid w:val="00E53674"/>
    <w:rsid w:val="00E538C3"/>
    <w:rsid w:val="00E56F9A"/>
    <w:rsid w:val="00E56FDA"/>
    <w:rsid w:val="00E61041"/>
    <w:rsid w:val="00E61D53"/>
    <w:rsid w:val="00E624A8"/>
    <w:rsid w:val="00E63060"/>
    <w:rsid w:val="00E63F7B"/>
    <w:rsid w:val="00E64A0B"/>
    <w:rsid w:val="00E66EA1"/>
    <w:rsid w:val="00E7024D"/>
    <w:rsid w:val="00E71127"/>
    <w:rsid w:val="00E71327"/>
    <w:rsid w:val="00E7172B"/>
    <w:rsid w:val="00E71B1D"/>
    <w:rsid w:val="00E737E9"/>
    <w:rsid w:val="00E742FC"/>
    <w:rsid w:val="00E771D6"/>
    <w:rsid w:val="00E775BE"/>
    <w:rsid w:val="00E81887"/>
    <w:rsid w:val="00E82D5D"/>
    <w:rsid w:val="00E84205"/>
    <w:rsid w:val="00E84218"/>
    <w:rsid w:val="00E8433A"/>
    <w:rsid w:val="00E84F7D"/>
    <w:rsid w:val="00E8632B"/>
    <w:rsid w:val="00E8723C"/>
    <w:rsid w:val="00E877DF"/>
    <w:rsid w:val="00E90048"/>
    <w:rsid w:val="00E909AF"/>
    <w:rsid w:val="00E91EDD"/>
    <w:rsid w:val="00E923B3"/>
    <w:rsid w:val="00E93062"/>
    <w:rsid w:val="00E9429C"/>
    <w:rsid w:val="00E94F79"/>
    <w:rsid w:val="00E95255"/>
    <w:rsid w:val="00E95705"/>
    <w:rsid w:val="00E96130"/>
    <w:rsid w:val="00E9635B"/>
    <w:rsid w:val="00E97EFB"/>
    <w:rsid w:val="00EA188A"/>
    <w:rsid w:val="00EA1D34"/>
    <w:rsid w:val="00EA1E12"/>
    <w:rsid w:val="00EA3B8D"/>
    <w:rsid w:val="00EA4B60"/>
    <w:rsid w:val="00EA528D"/>
    <w:rsid w:val="00EA52A3"/>
    <w:rsid w:val="00EA5C8F"/>
    <w:rsid w:val="00EA60C8"/>
    <w:rsid w:val="00EA750C"/>
    <w:rsid w:val="00EA7FA9"/>
    <w:rsid w:val="00EB0E01"/>
    <w:rsid w:val="00EB0E24"/>
    <w:rsid w:val="00EB1393"/>
    <w:rsid w:val="00EB22EE"/>
    <w:rsid w:val="00EB4BEF"/>
    <w:rsid w:val="00EB4E1D"/>
    <w:rsid w:val="00EB53D6"/>
    <w:rsid w:val="00EB5EEE"/>
    <w:rsid w:val="00EB6706"/>
    <w:rsid w:val="00EB7AE9"/>
    <w:rsid w:val="00EB7C99"/>
    <w:rsid w:val="00EC19DC"/>
    <w:rsid w:val="00EC2172"/>
    <w:rsid w:val="00EC2AFD"/>
    <w:rsid w:val="00EC34B3"/>
    <w:rsid w:val="00EC463A"/>
    <w:rsid w:val="00EC520F"/>
    <w:rsid w:val="00EC57FF"/>
    <w:rsid w:val="00EC615C"/>
    <w:rsid w:val="00EC6644"/>
    <w:rsid w:val="00EC69F6"/>
    <w:rsid w:val="00EC7B46"/>
    <w:rsid w:val="00EC7D4E"/>
    <w:rsid w:val="00ED07AE"/>
    <w:rsid w:val="00ED10E0"/>
    <w:rsid w:val="00ED1847"/>
    <w:rsid w:val="00ED18E3"/>
    <w:rsid w:val="00ED191C"/>
    <w:rsid w:val="00ED2684"/>
    <w:rsid w:val="00ED27E2"/>
    <w:rsid w:val="00ED2C16"/>
    <w:rsid w:val="00ED4021"/>
    <w:rsid w:val="00ED4243"/>
    <w:rsid w:val="00ED4E6B"/>
    <w:rsid w:val="00ED5A31"/>
    <w:rsid w:val="00ED5CDE"/>
    <w:rsid w:val="00ED7E5F"/>
    <w:rsid w:val="00ED7EEB"/>
    <w:rsid w:val="00EE036E"/>
    <w:rsid w:val="00EE0B73"/>
    <w:rsid w:val="00EE1020"/>
    <w:rsid w:val="00EE37F6"/>
    <w:rsid w:val="00EE3A49"/>
    <w:rsid w:val="00EE428C"/>
    <w:rsid w:val="00EE5FA1"/>
    <w:rsid w:val="00EE6899"/>
    <w:rsid w:val="00EE690D"/>
    <w:rsid w:val="00EF25FB"/>
    <w:rsid w:val="00EF2911"/>
    <w:rsid w:val="00EF3F5E"/>
    <w:rsid w:val="00EF4A0B"/>
    <w:rsid w:val="00EF4AD7"/>
    <w:rsid w:val="00EF5DC0"/>
    <w:rsid w:val="00EF600E"/>
    <w:rsid w:val="00F014B0"/>
    <w:rsid w:val="00F01BD9"/>
    <w:rsid w:val="00F0331C"/>
    <w:rsid w:val="00F038F4"/>
    <w:rsid w:val="00F03A71"/>
    <w:rsid w:val="00F03C91"/>
    <w:rsid w:val="00F054BE"/>
    <w:rsid w:val="00F05CC2"/>
    <w:rsid w:val="00F1035C"/>
    <w:rsid w:val="00F10C8B"/>
    <w:rsid w:val="00F12560"/>
    <w:rsid w:val="00F12D22"/>
    <w:rsid w:val="00F136F1"/>
    <w:rsid w:val="00F14097"/>
    <w:rsid w:val="00F15978"/>
    <w:rsid w:val="00F16254"/>
    <w:rsid w:val="00F16D98"/>
    <w:rsid w:val="00F20A72"/>
    <w:rsid w:val="00F20B8D"/>
    <w:rsid w:val="00F21457"/>
    <w:rsid w:val="00F22625"/>
    <w:rsid w:val="00F2328B"/>
    <w:rsid w:val="00F2369C"/>
    <w:rsid w:val="00F2422B"/>
    <w:rsid w:val="00F255DC"/>
    <w:rsid w:val="00F25F51"/>
    <w:rsid w:val="00F261A4"/>
    <w:rsid w:val="00F2659A"/>
    <w:rsid w:val="00F30A2B"/>
    <w:rsid w:val="00F310AC"/>
    <w:rsid w:val="00F31B26"/>
    <w:rsid w:val="00F31B38"/>
    <w:rsid w:val="00F32AC1"/>
    <w:rsid w:val="00F336E2"/>
    <w:rsid w:val="00F35FA5"/>
    <w:rsid w:val="00F36E68"/>
    <w:rsid w:val="00F376F0"/>
    <w:rsid w:val="00F37B0B"/>
    <w:rsid w:val="00F42002"/>
    <w:rsid w:val="00F4201E"/>
    <w:rsid w:val="00F42919"/>
    <w:rsid w:val="00F43293"/>
    <w:rsid w:val="00F442DA"/>
    <w:rsid w:val="00F44D9F"/>
    <w:rsid w:val="00F45BA2"/>
    <w:rsid w:val="00F46F87"/>
    <w:rsid w:val="00F47649"/>
    <w:rsid w:val="00F50D8A"/>
    <w:rsid w:val="00F524A2"/>
    <w:rsid w:val="00F52A86"/>
    <w:rsid w:val="00F53231"/>
    <w:rsid w:val="00F53761"/>
    <w:rsid w:val="00F53FBE"/>
    <w:rsid w:val="00F54CBC"/>
    <w:rsid w:val="00F55324"/>
    <w:rsid w:val="00F56C7E"/>
    <w:rsid w:val="00F6181E"/>
    <w:rsid w:val="00F64275"/>
    <w:rsid w:val="00F65794"/>
    <w:rsid w:val="00F659B8"/>
    <w:rsid w:val="00F661D3"/>
    <w:rsid w:val="00F66200"/>
    <w:rsid w:val="00F664FB"/>
    <w:rsid w:val="00F7062C"/>
    <w:rsid w:val="00F70CF8"/>
    <w:rsid w:val="00F72B2C"/>
    <w:rsid w:val="00F7446E"/>
    <w:rsid w:val="00F7532B"/>
    <w:rsid w:val="00F75E7B"/>
    <w:rsid w:val="00F77B13"/>
    <w:rsid w:val="00F810DF"/>
    <w:rsid w:val="00F82371"/>
    <w:rsid w:val="00F826F0"/>
    <w:rsid w:val="00F82892"/>
    <w:rsid w:val="00F82CDD"/>
    <w:rsid w:val="00F833A0"/>
    <w:rsid w:val="00F846F4"/>
    <w:rsid w:val="00F849AD"/>
    <w:rsid w:val="00F8545B"/>
    <w:rsid w:val="00F85C41"/>
    <w:rsid w:val="00F85EDA"/>
    <w:rsid w:val="00F85F38"/>
    <w:rsid w:val="00F90B08"/>
    <w:rsid w:val="00F92016"/>
    <w:rsid w:val="00F92A01"/>
    <w:rsid w:val="00F95C38"/>
    <w:rsid w:val="00F95EBE"/>
    <w:rsid w:val="00F978EC"/>
    <w:rsid w:val="00FA0906"/>
    <w:rsid w:val="00FA24F3"/>
    <w:rsid w:val="00FA3638"/>
    <w:rsid w:val="00FA3981"/>
    <w:rsid w:val="00FA3A0A"/>
    <w:rsid w:val="00FA4207"/>
    <w:rsid w:val="00FA4FD3"/>
    <w:rsid w:val="00FA5D65"/>
    <w:rsid w:val="00FA6845"/>
    <w:rsid w:val="00FA692B"/>
    <w:rsid w:val="00FA73B5"/>
    <w:rsid w:val="00FA7C8F"/>
    <w:rsid w:val="00FA7FAA"/>
    <w:rsid w:val="00FA7FD5"/>
    <w:rsid w:val="00FB4A45"/>
    <w:rsid w:val="00FB50A8"/>
    <w:rsid w:val="00FB63CE"/>
    <w:rsid w:val="00FB673D"/>
    <w:rsid w:val="00FB6E86"/>
    <w:rsid w:val="00FB7152"/>
    <w:rsid w:val="00FC185B"/>
    <w:rsid w:val="00FC1DB4"/>
    <w:rsid w:val="00FC1FEE"/>
    <w:rsid w:val="00FC2951"/>
    <w:rsid w:val="00FC2E8B"/>
    <w:rsid w:val="00FC389C"/>
    <w:rsid w:val="00FC5E10"/>
    <w:rsid w:val="00FC6632"/>
    <w:rsid w:val="00FC689B"/>
    <w:rsid w:val="00FC70A3"/>
    <w:rsid w:val="00FC732D"/>
    <w:rsid w:val="00FC74FC"/>
    <w:rsid w:val="00FD0219"/>
    <w:rsid w:val="00FD05B0"/>
    <w:rsid w:val="00FD1239"/>
    <w:rsid w:val="00FD2983"/>
    <w:rsid w:val="00FD3404"/>
    <w:rsid w:val="00FD43FB"/>
    <w:rsid w:val="00FD4F9E"/>
    <w:rsid w:val="00FD5075"/>
    <w:rsid w:val="00FD5909"/>
    <w:rsid w:val="00FD637D"/>
    <w:rsid w:val="00FE0954"/>
    <w:rsid w:val="00FE0BDC"/>
    <w:rsid w:val="00FE1A86"/>
    <w:rsid w:val="00FE4324"/>
    <w:rsid w:val="00FE4A7F"/>
    <w:rsid w:val="00FF1B30"/>
    <w:rsid w:val="00FF1CDB"/>
    <w:rsid w:val="00FF36C3"/>
    <w:rsid w:val="00FF416C"/>
    <w:rsid w:val="00FF4FD0"/>
    <w:rsid w:val="00FF5E77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23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CP-UC,CP-Punkty,List - bullets,Equipment,Bullet 1,List Paragraph Char Char,b1,Figure_name,Ref"/>
    <w:basedOn w:val="Normalny"/>
    <w:link w:val="AkapitzlistZnak"/>
    <w:uiPriority w:val="99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uiPriority w:val="9"/>
    <w:rsid w:val="00C45127"/>
    <w:rPr>
      <w:b/>
      <w:sz w:val="28"/>
    </w:rPr>
  </w:style>
  <w:style w:type="character" w:styleId="Odwoaniedokomentarza">
    <w:name w:val="annotation reference"/>
    <w:uiPriority w:val="99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uiPriority w:val="99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CP-UC Znak,CP-Punkty Znak,b1 Znak"/>
    <w:link w:val="Akapitzlist"/>
    <w:uiPriority w:val="99"/>
    <w:qFormat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7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DE6F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DE6F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DE6FE4"/>
  </w:style>
  <w:style w:type="character" w:customStyle="1" w:styleId="akapit0020z0020list0105char">
    <w:name w:val="akapit_0020z_0020list_0105__char"/>
    <w:rsid w:val="00DE6FE4"/>
  </w:style>
  <w:style w:type="character" w:customStyle="1" w:styleId="ZnakZnak70">
    <w:name w:val="Znak Znak7"/>
    <w:locked/>
    <w:rsid w:val="00A869DB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0">
    <w:name w:val="Znak Znak6"/>
    <w:locked/>
    <w:rsid w:val="00A869DB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3">
    <w:name w:val="Akapit z listą3"/>
    <w:basedOn w:val="Normalny"/>
    <w:rsid w:val="00A869DB"/>
    <w:pPr>
      <w:ind w:left="720"/>
      <w:contextualSpacing/>
    </w:pPr>
  </w:style>
  <w:style w:type="character" w:customStyle="1" w:styleId="ZnakZnak11">
    <w:name w:val="Znak Znak1"/>
    <w:rsid w:val="00A869DB"/>
    <w:rPr>
      <w:sz w:val="32"/>
      <w:lang w:val="pl-PL" w:eastAsia="pl-PL" w:bidi="ar-SA"/>
    </w:rPr>
  </w:style>
  <w:style w:type="paragraph" w:customStyle="1" w:styleId="ZnakZnak9ZnakZnakZnakZnakZnakZnak0">
    <w:name w:val="Znak Znak9 Znak Znak Znak Znak Znak Znak"/>
    <w:basedOn w:val="Normalny"/>
    <w:rsid w:val="00A869DB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0">
    <w:name w:val="Znak Znak2"/>
    <w:rsid w:val="00A869DB"/>
    <w:rPr>
      <w:sz w:val="32"/>
      <w:lang w:val="pl-PL" w:eastAsia="pl-PL" w:bidi="ar-SA"/>
    </w:rPr>
  </w:style>
  <w:style w:type="numbering" w:customStyle="1" w:styleId="Bezlisty11">
    <w:name w:val="Bez listy11"/>
    <w:next w:val="Bezlisty"/>
    <w:semiHidden/>
    <w:rsid w:val="00A869DB"/>
  </w:style>
  <w:style w:type="paragraph" w:customStyle="1" w:styleId="Tekstpodstawowy22">
    <w:name w:val="Tekst podstawowy 22"/>
    <w:basedOn w:val="Normalny"/>
    <w:rsid w:val="00A869D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A869DB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F90B08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F90B08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F90B08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F90B08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F90B08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F90B08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F90B08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F90B08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F90B08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F90B08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F90B08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F90B08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F90B08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4815A6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F03C91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nakZnak71">
    <w:name w:val="Znak Znak7"/>
    <w:locked/>
    <w:rsid w:val="000A334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1">
    <w:name w:val="Znak Znak6"/>
    <w:locked/>
    <w:rsid w:val="000A334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4">
    <w:name w:val="Akapit z listą4"/>
    <w:basedOn w:val="Normalny"/>
    <w:rsid w:val="000A3346"/>
    <w:pPr>
      <w:ind w:left="720"/>
      <w:contextualSpacing/>
    </w:pPr>
  </w:style>
  <w:style w:type="character" w:customStyle="1" w:styleId="ZnakZnak12">
    <w:name w:val="Znak Znak1"/>
    <w:rsid w:val="000A3346"/>
    <w:rPr>
      <w:sz w:val="32"/>
      <w:lang w:val="pl-PL" w:eastAsia="pl-PL" w:bidi="ar-SA"/>
    </w:rPr>
  </w:style>
  <w:style w:type="paragraph" w:customStyle="1" w:styleId="ZnakZnak9ZnakZnakZnakZnakZnakZnak1">
    <w:name w:val="Znak Znak9 Znak Znak Znak Znak Znak Znak"/>
    <w:basedOn w:val="Normalny"/>
    <w:rsid w:val="000A334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1">
    <w:name w:val="Znak Znak2"/>
    <w:rsid w:val="000A3346"/>
    <w:rPr>
      <w:sz w:val="32"/>
      <w:lang w:val="pl-PL" w:eastAsia="pl-PL" w:bidi="ar-SA"/>
    </w:rPr>
  </w:style>
  <w:style w:type="paragraph" w:customStyle="1" w:styleId="Tekstpodstawowy23">
    <w:name w:val="Tekst podstawowy 23"/>
    <w:basedOn w:val="Normalny"/>
    <w:rsid w:val="000A334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0A334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ZnakZnak72">
    <w:name w:val="Znak Znak7"/>
    <w:locked/>
    <w:rsid w:val="00E52671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2">
    <w:name w:val="Znak Znak6"/>
    <w:locked/>
    <w:rsid w:val="00E52671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5">
    <w:name w:val="Akapit z listą5"/>
    <w:basedOn w:val="Normalny"/>
    <w:rsid w:val="00E52671"/>
    <w:pPr>
      <w:ind w:left="720"/>
      <w:contextualSpacing/>
    </w:pPr>
  </w:style>
  <w:style w:type="character" w:customStyle="1" w:styleId="ZnakZnak13">
    <w:name w:val="Znak Znak1"/>
    <w:rsid w:val="00E52671"/>
    <w:rPr>
      <w:sz w:val="32"/>
      <w:lang w:val="pl-PL" w:eastAsia="pl-PL" w:bidi="ar-SA"/>
    </w:rPr>
  </w:style>
  <w:style w:type="paragraph" w:customStyle="1" w:styleId="ZnakZnak9ZnakZnakZnakZnakZnakZnak2">
    <w:name w:val="Znak Znak9 Znak Znak Znak Znak Znak Znak"/>
    <w:basedOn w:val="Normalny"/>
    <w:rsid w:val="00E5267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2">
    <w:name w:val="Znak Znak2"/>
    <w:rsid w:val="00E52671"/>
    <w:rPr>
      <w:sz w:val="32"/>
      <w:lang w:val="pl-PL" w:eastAsia="pl-PL" w:bidi="ar-SA"/>
    </w:rPr>
  </w:style>
  <w:style w:type="paragraph" w:customStyle="1" w:styleId="Tekstpodstawowy24">
    <w:name w:val="Tekst podstawowy 24"/>
    <w:basedOn w:val="Normalny"/>
    <w:rsid w:val="00E5267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4">
    <w:name w:val="Tekst podstawowy wcięty 24"/>
    <w:basedOn w:val="Normalny"/>
    <w:rsid w:val="00E52671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numbering" w:customStyle="1" w:styleId="Bezlisty7">
    <w:name w:val="Bez listy7"/>
    <w:next w:val="Bezlisty"/>
    <w:semiHidden/>
    <w:rsid w:val="00E52671"/>
  </w:style>
  <w:style w:type="paragraph" w:customStyle="1" w:styleId="font5">
    <w:name w:val="font5"/>
    <w:basedOn w:val="Normalny"/>
    <w:rsid w:val="00E52671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E52671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3">
    <w:name w:val="xl73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E52671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E52671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ZnakZnak73">
    <w:name w:val="Znak Znak7"/>
    <w:locked/>
    <w:rsid w:val="000A072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3">
    <w:name w:val="Znak Znak6"/>
    <w:locked/>
    <w:rsid w:val="000A072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6">
    <w:name w:val="Akapit z listą6"/>
    <w:basedOn w:val="Normalny"/>
    <w:rsid w:val="000A0726"/>
    <w:pPr>
      <w:ind w:left="720"/>
      <w:contextualSpacing/>
    </w:pPr>
  </w:style>
  <w:style w:type="character" w:customStyle="1" w:styleId="ZnakZnak14">
    <w:name w:val="Znak Znak1"/>
    <w:rsid w:val="000A0726"/>
    <w:rPr>
      <w:sz w:val="32"/>
      <w:lang w:val="pl-PL" w:eastAsia="pl-PL" w:bidi="ar-SA"/>
    </w:rPr>
  </w:style>
  <w:style w:type="paragraph" w:customStyle="1" w:styleId="ZnakZnak9ZnakZnakZnakZnakZnakZnak3">
    <w:name w:val="Znak Znak9 Znak Znak Znak Znak Znak Znak"/>
    <w:basedOn w:val="Normalny"/>
    <w:rsid w:val="000A072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3">
    <w:name w:val="Znak Znak2"/>
    <w:rsid w:val="000A0726"/>
    <w:rPr>
      <w:sz w:val="32"/>
      <w:lang w:val="pl-PL" w:eastAsia="pl-PL" w:bidi="ar-SA"/>
    </w:rPr>
  </w:style>
  <w:style w:type="paragraph" w:customStyle="1" w:styleId="Tekstpodstawowy25">
    <w:name w:val="Tekst podstawowy 25"/>
    <w:basedOn w:val="Normalny"/>
    <w:rsid w:val="000A072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5">
    <w:name w:val="Tekst podstawowy wcięty 25"/>
    <w:basedOn w:val="Normalny"/>
    <w:rsid w:val="000A072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table" w:customStyle="1" w:styleId="TableGrid">
    <w:name w:val="TableGrid"/>
    <w:rsid w:val="00577CD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idth100prc">
    <w:name w:val="width100prc"/>
    <w:basedOn w:val="Domylnaczcionkaakapitu"/>
    <w:rsid w:val="00C730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723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CP-UC,CP-Punkty,List - bullets,Equipment,Bullet 1,List Paragraph Char Char,b1,Figure_name,Ref"/>
    <w:basedOn w:val="Normalny"/>
    <w:link w:val="AkapitzlistZnak"/>
    <w:uiPriority w:val="99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uiPriority w:val="9"/>
    <w:rsid w:val="00C45127"/>
    <w:rPr>
      <w:b/>
      <w:sz w:val="28"/>
    </w:rPr>
  </w:style>
  <w:style w:type="character" w:styleId="Odwoaniedokomentarza">
    <w:name w:val="annotation reference"/>
    <w:uiPriority w:val="99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uiPriority w:val="99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CP-UC Znak,CP-Punkty Znak,b1 Znak"/>
    <w:link w:val="Akapitzlist"/>
    <w:uiPriority w:val="99"/>
    <w:qFormat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7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DE6F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DE6F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DE6FE4"/>
  </w:style>
  <w:style w:type="character" w:customStyle="1" w:styleId="akapit0020z0020list0105char">
    <w:name w:val="akapit_0020z_0020list_0105__char"/>
    <w:rsid w:val="00DE6FE4"/>
  </w:style>
  <w:style w:type="character" w:customStyle="1" w:styleId="ZnakZnak70">
    <w:name w:val="Znak Znak7"/>
    <w:locked/>
    <w:rsid w:val="00A869DB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0">
    <w:name w:val="Znak Znak6"/>
    <w:locked/>
    <w:rsid w:val="00A869DB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3">
    <w:name w:val="Akapit z listą3"/>
    <w:basedOn w:val="Normalny"/>
    <w:rsid w:val="00A869DB"/>
    <w:pPr>
      <w:ind w:left="720"/>
      <w:contextualSpacing/>
    </w:pPr>
  </w:style>
  <w:style w:type="character" w:customStyle="1" w:styleId="ZnakZnak11">
    <w:name w:val="Znak Znak1"/>
    <w:rsid w:val="00A869DB"/>
    <w:rPr>
      <w:sz w:val="32"/>
      <w:lang w:val="pl-PL" w:eastAsia="pl-PL" w:bidi="ar-SA"/>
    </w:rPr>
  </w:style>
  <w:style w:type="paragraph" w:customStyle="1" w:styleId="ZnakZnak9ZnakZnakZnakZnakZnakZnak0">
    <w:name w:val="Znak Znak9 Znak Znak Znak Znak Znak Znak"/>
    <w:basedOn w:val="Normalny"/>
    <w:rsid w:val="00A869DB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0">
    <w:name w:val="Znak Znak2"/>
    <w:rsid w:val="00A869DB"/>
    <w:rPr>
      <w:sz w:val="32"/>
      <w:lang w:val="pl-PL" w:eastAsia="pl-PL" w:bidi="ar-SA"/>
    </w:rPr>
  </w:style>
  <w:style w:type="numbering" w:customStyle="1" w:styleId="Bezlisty11">
    <w:name w:val="Bez listy11"/>
    <w:next w:val="Bezlisty"/>
    <w:semiHidden/>
    <w:rsid w:val="00A869DB"/>
  </w:style>
  <w:style w:type="paragraph" w:customStyle="1" w:styleId="Tekstpodstawowy22">
    <w:name w:val="Tekst podstawowy 22"/>
    <w:basedOn w:val="Normalny"/>
    <w:rsid w:val="00A869D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A869DB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F90B08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F90B08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F90B08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F90B08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F90B08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F90B08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F90B08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F90B08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F90B08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F90B08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F90B08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F90B08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F90B08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4815A6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F03C91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nakZnak71">
    <w:name w:val="Znak Znak7"/>
    <w:locked/>
    <w:rsid w:val="000A334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1">
    <w:name w:val="Znak Znak6"/>
    <w:locked/>
    <w:rsid w:val="000A334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4">
    <w:name w:val="Akapit z listą4"/>
    <w:basedOn w:val="Normalny"/>
    <w:rsid w:val="000A3346"/>
    <w:pPr>
      <w:ind w:left="720"/>
      <w:contextualSpacing/>
    </w:pPr>
  </w:style>
  <w:style w:type="character" w:customStyle="1" w:styleId="ZnakZnak12">
    <w:name w:val="Znak Znak1"/>
    <w:rsid w:val="000A3346"/>
    <w:rPr>
      <w:sz w:val="32"/>
      <w:lang w:val="pl-PL" w:eastAsia="pl-PL" w:bidi="ar-SA"/>
    </w:rPr>
  </w:style>
  <w:style w:type="paragraph" w:customStyle="1" w:styleId="ZnakZnak9ZnakZnakZnakZnakZnakZnak1">
    <w:name w:val="Znak Znak9 Znak Znak Znak Znak Znak Znak"/>
    <w:basedOn w:val="Normalny"/>
    <w:rsid w:val="000A334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1">
    <w:name w:val="Znak Znak2"/>
    <w:rsid w:val="000A3346"/>
    <w:rPr>
      <w:sz w:val="32"/>
      <w:lang w:val="pl-PL" w:eastAsia="pl-PL" w:bidi="ar-SA"/>
    </w:rPr>
  </w:style>
  <w:style w:type="paragraph" w:customStyle="1" w:styleId="Tekstpodstawowy23">
    <w:name w:val="Tekst podstawowy 23"/>
    <w:basedOn w:val="Normalny"/>
    <w:rsid w:val="000A334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0A334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ZnakZnak72">
    <w:name w:val="Znak Znak7"/>
    <w:locked/>
    <w:rsid w:val="00E52671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2">
    <w:name w:val="Znak Znak6"/>
    <w:locked/>
    <w:rsid w:val="00E52671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5">
    <w:name w:val="Akapit z listą5"/>
    <w:basedOn w:val="Normalny"/>
    <w:rsid w:val="00E52671"/>
    <w:pPr>
      <w:ind w:left="720"/>
      <w:contextualSpacing/>
    </w:pPr>
  </w:style>
  <w:style w:type="character" w:customStyle="1" w:styleId="ZnakZnak13">
    <w:name w:val="Znak Znak1"/>
    <w:rsid w:val="00E52671"/>
    <w:rPr>
      <w:sz w:val="32"/>
      <w:lang w:val="pl-PL" w:eastAsia="pl-PL" w:bidi="ar-SA"/>
    </w:rPr>
  </w:style>
  <w:style w:type="paragraph" w:customStyle="1" w:styleId="ZnakZnak9ZnakZnakZnakZnakZnakZnak2">
    <w:name w:val="Znak Znak9 Znak Znak Znak Znak Znak Znak"/>
    <w:basedOn w:val="Normalny"/>
    <w:rsid w:val="00E5267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2">
    <w:name w:val="Znak Znak2"/>
    <w:rsid w:val="00E52671"/>
    <w:rPr>
      <w:sz w:val="32"/>
      <w:lang w:val="pl-PL" w:eastAsia="pl-PL" w:bidi="ar-SA"/>
    </w:rPr>
  </w:style>
  <w:style w:type="paragraph" w:customStyle="1" w:styleId="Tekstpodstawowy24">
    <w:name w:val="Tekst podstawowy 24"/>
    <w:basedOn w:val="Normalny"/>
    <w:rsid w:val="00E5267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4">
    <w:name w:val="Tekst podstawowy wcięty 24"/>
    <w:basedOn w:val="Normalny"/>
    <w:rsid w:val="00E52671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numbering" w:customStyle="1" w:styleId="Bezlisty7">
    <w:name w:val="Bez listy7"/>
    <w:next w:val="Bezlisty"/>
    <w:semiHidden/>
    <w:rsid w:val="00E52671"/>
  </w:style>
  <w:style w:type="paragraph" w:customStyle="1" w:styleId="font5">
    <w:name w:val="font5"/>
    <w:basedOn w:val="Normalny"/>
    <w:rsid w:val="00E52671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E52671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3">
    <w:name w:val="xl73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E52671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E52671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ZnakZnak73">
    <w:name w:val="Znak Znak7"/>
    <w:locked/>
    <w:rsid w:val="000A072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3">
    <w:name w:val="Znak Znak6"/>
    <w:locked/>
    <w:rsid w:val="000A072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6">
    <w:name w:val="Akapit z listą6"/>
    <w:basedOn w:val="Normalny"/>
    <w:rsid w:val="000A0726"/>
    <w:pPr>
      <w:ind w:left="720"/>
      <w:contextualSpacing/>
    </w:pPr>
  </w:style>
  <w:style w:type="character" w:customStyle="1" w:styleId="ZnakZnak14">
    <w:name w:val="Znak Znak1"/>
    <w:rsid w:val="000A0726"/>
    <w:rPr>
      <w:sz w:val="32"/>
      <w:lang w:val="pl-PL" w:eastAsia="pl-PL" w:bidi="ar-SA"/>
    </w:rPr>
  </w:style>
  <w:style w:type="paragraph" w:customStyle="1" w:styleId="ZnakZnak9ZnakZnakZnakZnakZnakZnak3">
    <w:name w:val="Znak Znak9 Znak Znak Znak Znak Znak Znak"/>
    <w:basedOn w:val="Normalny"/>
    <w:rsid w:val="000A072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3">
    <w:name w:val="Znak Znak2"/>
    <w:rsid w:val="000A0726"/>
    <w:rPr>
      <w:sz w:val="32"/>
      <w:lang w:val="pl-PL" w:eastAsia="pl-PL" w:bidi="ar-SA"/>
    </w:rPr>
  </w:style>
  <w:style w:type="paragraph" w:customStyle="1" w:styleId="Tekstpodstawowy25">
    <w:name w:val="Tekst podstawowy 25"/>
    <w:basedOn w:val="Normalny"/>
    <w:rsid w:val="000A072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5">
    <w:name w:val="Tekst podstawowy wcięty 25"/>
    <w:basedOn w:val="Normalny"/>
    <w:rsid w:val="000A072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table" w:customStyle="1" w:styleId="TableGrid">
    <w:name w:val="TableGrid"/>
    <w:rsid w:val="00577CD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idth100prc">
    <w:name w:val="width100prc"/>
    <w:basedOn w:val="Domylnaczcionkaakapitu"/>
    <w:rsid w:val="00C73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34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33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pec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C13C3-628C-4AC3-9D22-4CF54D784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4411</Words>
  <Characters>29080</Characters>
  <Application>Microsoft Office Word</Application>
  <DocSecurity>0</DocSecurity>
  <Lines>242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33425</CharactersWithSpaces>
  <SharedDoc>false</SharedDoc>
  <HLinks>
    <vt:vector size="12" baseType="variant">
      <vt:variant>
        <vt:i4>3932171</vt:i4>
      </vt:variant>
      <vt:variant>
        <vt:i4>6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  <vt:variant>
        <vt:i4>3932171</vt:i4>
      </vt:variant>
      <vt:variant>
        <vt:i4>3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Bartosiak</dc:creator>
  <cp:lastModifiedBy>Kaczmarzyk Jadwiga</cp:lastModifiedBy>
  <cp:revision>7</cp:revision>
  <cp:lastPrinted>2020-10-23T10:42:00Z</cp:lastPrinted>
  <dcterms:created xsi:type="dcterms:W3CDTF">2020-10-02T06:18:00Z</dcterms:created>
  <dcterms:modified xsi:type="dcterms:W3CDTF">2020-10-23T10:43:00Z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