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D23F81" w:rsidRPr="00C138C4" w:rsidRDefault="00D23F81" w:rsidP="00D23F8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Default="00D23F81" w:rsidP="00CB0B4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DO GRUPY KAPITAŁOWEJ</w:t>
      </w:r>
    </w:p>
    <w:p w:rsidR="00CB0B49" w:rsidRPr="00C138C4" w:rsidRDefault="00CB0B49" w:rsidP="00CB0B4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23F81" w:rsidRPr="00C138C4" w:rsidRDefault="00D23F81" w:rsidP="00D23F8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138C4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D23F81" w:rsidRPr="00C138C4" w:rsidRDefault="00D23F81" w:rsidP="00D23F81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F70905" w:rsidRDefault="00F70905" w:rsidP="00F70905">
      <w:pPr>
        <w:autoSpaceDE w:val="0"/>
        <w:autoSpaceDN w:val="0"/>
        <w:spacing w:after="0"/>
        <w:jc w:val="center"/>
        <w:rPr>
          <w:rFonts w:ascii="Century Gothic" w:eastAsia="Times New Roman" w:hAnsi="Century Gothic" w:cs="Times New Roman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</w:t>
      </w:r>
      <w:r w:rsidR="00884362">
        <w:rPr>
          <w:rFonts w:ascii="Century Gothic" w:eastAsia="Times New Roman" w:hAnsi="Century Gothic" w:cs="Times New Roman"/>
          <w:b/>
          <w:bCs/>
          <w:color w:val="000000"/>
          <w:sz w:val="18"/>
          <w:szCs w:val="18"/>
          <w:lang w:eastAsia="pl-PL"/>
        </w:rPr>
        <w:t>ostawę</w:t>
      </w:r>
      <w:r w:rsidRPr="002D0A72">
        <w:rPr>
          <w:rFonts w:ascii="Century Gothic" w:eastAsia="Times New Roman" w:hAnsi="Century Gothic" w:cs="Times New Roman"/>
          <w:b/>
          <w:sz w:val="18"/>
          <w:szCs w:val="18"/>
        </w:rPr>
        <w:t xml:space="preserve"> </w:t>
      </w:r>
      <w:r w:rsidRPr="002D0A72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urządzeń klimatyzacyjnych</w:t>
      </w:r>
      <w:r w:rsidRPr="002D0A72">
        <w:rPr>
          <w:rFonts w:ascii="Century Gothic" w:eastAsia="Times New Roman" w:hAnsi="Century Gothic" w:cs="Times New Roman"/>
          <w:b/>
          <w:sz w:val="18"/>
          <w:szCs w:val="18"/>
        </w:rPr>
        <w:t xml:space="preserve"> wraz z </w:t>
      </w:r>
      <w:r w:rsidRPr="002D0A72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montażem </w:t>
      </w:r>
      <w:r w:rsidRPr="002D0A72">
        <w:rPr>
          <w:rFonts w:ascii="Century Gothic" w:eastAsia="Times New Roman" w:hAnsi="Century Gothic" w:cs="Times New Roman"/>
          <w:b/>
          <w:sz w:val="18"/>
          <w:szCs w:val="18"/>
        </w:rPr>
        <w:t xml:space="preserve"> </w:t>
      </w:r>
    </w:p>
    <w:p w:rsidR="00F70905" w:rsidRDefault="00F70905" w:rsidP="00F70905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</w:pPr>
      <w:r w:rsidRPr="002D0A72">
        <w:rPr>
          <w:rFonts w:ascii="Century Gothic" w:eastAsia="Times New Roman" w:hAnsi="Century Gothic" w:cs="Times New Roman"/>
          <w:b/>
          <w:bCs/>
          <w:color w:val="000000"/>
          <w:sz w:val="18"/>
          <w:szCs w:val="18"/>
          <w:lang w:eastAsia="pl-PL"/>
        </w:rPr>
        <w:t>dla Państwowego Instytutu Geologicznego – Państwowego Instytutu Badawczego</w:t>
      </w:r>
      <w:r>
        <w:rPr>
          <w:rFonts w:ascii="Century Gothic" w:eastAsia="Times New Roman" w:hAnsi="Century Gothic" w:cs="Times New Roman"/>
          <w:b/>
          <w:bCs/>
          <w:color w:val="000000"/>
          <w:sz w:val="18"/>
          <w:szCs w:val="18"/>
          <w:lang w:eastAsia="pl-PL"/>
        </w:rPr>
        <w:t xml:space="preserve"> - 3 części</w:t>
      </w:r>
      <w:r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</w:p>
    <w:p w:rsidR="00F70905" w:rsidRPr="00F70905" w:rsidRDefault="00F70905" w:rsidP="00F70905">
      <w:pPr>
        <w:autoSpaceDE w:val="0"/>
        <w:autoSpaceDN w:val="0"/>
        <w:spacing w:after="0"/>
        <w:jc w:val="center"/>
        <w:rPr>
          <w:rFonts w:ascii="Century Gothic" w:eastAsia="Times New Roman" w:hAnsi="Century Gothic" w:cs="Times New Roman"/>
          <w:b/>
          <w:bCs/>
          <w:color w:val="000000"/>
          <w:sz w:val="18"/>
          <w:szCs w:val="18"/>
          <w:lang w:eastAsia="pl-PL"/>
        </w:rPr>
      </w:pPr>
      <w:r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(sygn. postępowania: EZP-240-72</w:t>
      </w:r>
      <w:r w:rsidRPr="00E82B04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/2020)</w:t>
      </w:r>
    </w:p>
    <w:p w:rsidR="00D23F81" w:rsidRPr="00EC726E" w:rsidRDefault="00D23F81" w:rsidP="00F70905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D23F81" w:rsidRPr="00C138C4" w:rsidRDefault="00D23F81" w:rsidP="00D23F81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23F81" w:rsidRPr="00C138C4" w:rsidTr="00833F6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833F6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833F6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833F6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833F6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4A40E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bookmarkStart w:id="0" w:name="_GoBack"/>
            <w:bookmarkEnd w:id="0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D23F81" w:rsidRPr="00C138C4" w:rsidTr="00833F6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833F6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833F6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23F81" w:rsidRPr="00C138C4" w:rsidRDefault="00D23F81" w:rsidP="00833F6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833F6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833F6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833F6B" w:rsidRPr="00CB0B49" w:rsidRDefault="00D23F81" w:rsidP="00CB0B4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 w:rsidR="000F4E21">
        <w:rPr>
          <w:rFonts w:ascii="Century Gothic" w:hAnsi="Century Gothic"/>
          <w:i/>
          <w:sz w:val="18"/>
          <w:szCs w:val="18"/>
        </w:rPr>
        <w:br/>
      </w:r>
      <w:r w:rsidRPr="00C138C4">
        <w:rPr>
          <w:rFonts w:ascii="Century Gothic" w:hAnsi="Century Gothic"/>
          <w:i/>
          <w:sz w:val="18"/>
          <w:szCs w:val="18"/>
        </w:rPr>
        <w:t>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hAnsi="Century Gothic"/>
          <w:i/>
          <w:sz w:val="18"/>
          <w:szCs w:val="18"/>
        </w:rPr>
        <w:t xml:space="preserve">i złożyli odrębne oferty, mogą złożyć wraz z niniejszym oświadczeniem dowody (dokumenty, bądź informacje) potwierdzające, że powiązania z innym Wykonawcą nie prowadzą do zakłócenia konkurencji </w:t>
      </w:r>
      <w:r w:rsidR="000F4E21">
        <w:rPr>
          <w:rFonts w:ascii="Century Gothic" w:hAnsi="Century Gothic"/>
          <w:i/>
          <w:sz w:val="18"/>
          <w:szCs w:val="18"/>
        </w:rPr>
        <w:br/>
      </w:r>
      <w:r w:rsidRPr="00C138C4">
        <w:rPr>
          <w:rFonts w:ascii="Century Gothic" w:hAnsi="Century Gothic"/>
          <w:i/>
          <w:sz w:val="18"/>
          <w:szCs w:val="18"/>
        </w:rPr>
        <w:t>w postępowaniu.</w:t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4866C7E0" wp14:editId="2A0EB82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11BBEA4B" wp14:editId="7117FA3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FE6E7F2" wp14:editId="185D1259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4595953B" wp14:editId="168ADB6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8104952" wp14:editId="53D9CA7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53A3FB4" wp14:editId="06AAC6D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33F6B" w:rsidRPr="00CB0B49" w:rsidSect="00833F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F6B" w:rsidRDefault="00833F6B">
      <w:pPr>
        <w:spacing w:after="0" w:line="240" w:lineRule="auto"/>
      </w:pPr>
      <w:r>
        <w:separator/>
      </w:r>
    </w:p>
  </w:endnote>
  <w:endnote w:type="continuationSeparator" w:id="0">
    <w:p w:rsidR="00833F6B" w:rsidRDefault="0083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6B" w:rsidRDefault="00833F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6B" w:rsidRDefault="00833F6B" w:rsidP="00833F6B">
    <w:pPr>
      <w:pStyle w:val="Stopka"/>
      <w:tabs>
        <w:tab w:val="clear" w:pos="4536"/>
      </w:tabs>
      <w:jc w:val="right"/>
    </w:pPr>
  </w:p>
  <w:p w:rsidR="00833F6B" w:rsidRDefault="00833F6B">
    <w:pPr>
      <w:pStyle w:val="Stopka"/>
    </w:pPr>
  </w:p>
  <w:p w:rsidR="00833F6B" w:rsidRDefault="00833F6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6B" w:rsidRDefault="00833F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F6B" w:rsidRDefault="00833F6B">
      <w:pPr>
        <w:spacing w:after="0" w:line="240" w:lineRule="auto"/>
      </w:pPr>
      <w:r>
        <w:separator/>
      </w:r>
    </w:p>
  </w:footnote>
  <w:footnote w:type="continuationSeparator" w:id="0">
    <w:p w:rsidR="00833F6B" w:rsidRDefault="00833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6B" w:rsidRDefault="00833F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6B" w:rsidRDefault="00833F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6B" w:rsidRDefault="00833F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56"/>
    <w:rsid w:val="0007431E"/>
    <w:rsid w:val="000F4E21"/>
    <w:rsid w:val="00165EBD"/>
    <w:rsid w:val="002D0440"/>
    <w:rsid w:val="004A40ED"/>
    <w:rsid w:val="005C378C"/>
    <w:rsid w:val="00782056"/>
    <w:rsid w:val="007864F5"/>
    <w:rsid w:val="00833F6B"/>
    <w:rsid w:val="00884362"/>
    <w:rsid w:val="00CB0B49"/>
    <w:rsid w:val="00D23F81"/>
    <w:rsid w:val="00EE3E7D"/>
    <w:rsid w:val="00F7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B0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B0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Siwek Mariola</cp:lastModifiedBy>
  <cp:revision>9</cp:revision>
  <dcterms:created xsi:type="dcterms:W3CDTF">2019-09-09T11:28:00Z</dcterms:created>
  <dcterms:modified xsi:type="dcterms:W3CDTF">2020-11-10T13:44:00Z</dcterms:modified>
</cp:coreProperties>
</file>