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A" w:rsidRPr="00765E9E" w:rsidRDefault="003D6DAA" w:rsidP="003D6DAA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D6DAA" w:rsidRPr="00765E9E" w:rsidTr="00671186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D6DAA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D6DAA" w:rsidRPr="00AD65C3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sz w:val="20"/>
          <w:szCs w:val="20"/>
        </w:rPr>
      </w:pPr>
      <w:r w:rsidRPr="00AD65C3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AD65C3">
        <w:rPr>
          <w:rFonts w:ascii="Century Gothic" w:hAnsi="Century Gothic"/>
          <w:b/>
          <w:sz w:val="20"/>
          <w:szCs w:val="20"/>
        </w:rPr>
        <w:t>–</w:t>
      </w:r>
    </w:p>
    <w:p w:rsidR="003D6DAA" w:rsidRPr="00AD65C3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AD65C3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3D6DAA" w:rsidRPr="00AD65C3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AD65C3">
        <w:rPr>
          <w:rFonts w:ascii="Century Gothic" w:hAnsi="Century Gothic"/>
          <w:b/>
          <w:bCs/>
          <w:sz w:val="20"/>
          <w:szCs w:val="20"/>
        </w:rPr>
        <w:t xml:space="preserve">Oddział Karpacki </w:t>
      </w:r>
    </w:p>
    <w:p w:rsidR="003D6DAA" w:rsidRPr="00AD65C3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AD65C3">
        <w:rPr>
          <w:rFonts w:ascii="Century Gothic" w:hAnsi="Century Gothic"/>
          <w:b/>
          <w:bCs/>
          <w:sz w:val="20"/>
          <w:szCs w:val="20"/>
        </w:rPr>
        <w:t>ul. Skrzatów 1</w:t>
      </w:r>
    </w:p>
    <w:p w:rsidR="003D6DAA" w:rsidRDefault="003D6DAA" w:rsidP="003D6DAA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AD65C3">
        <w:rPr>
          <w:rFonts w:ascii="Century Gothic" w:hAnsi="Century Gothic"/>
          <w:b/>
          <w:bCs/>
          <w:sz w:val="20"/>
          <w:szCs w:val="20"/>
        </w:rPr>
        <w:t>31-560 Kraków</w:t>
      </w:r>
      <w:r w:rsidRPr="00AD65C3">
        <w:rPr>
          <w:rFonts w:ascii="Century Gothic" w:hAnsi="Century Gothic"/>
          <w:b/>
          <w:bCs/>
          <w:sz w:val="20"/>
          <w:szCs w:val="20"/>
          <w:highlight w:val="yellow"/>
        </w:rPr>
        <w:t xml:space="preserve"> </w:t>
      </w:r>
    </w:p>
    <w:p w:rsidR="003D6DAA" w:rsidRPr="00765E9E" w:rsidRDefault="003D6DAA" w:rsidP="003D6DA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3D6DAA" w:rsidRPr="00765E9E" w:rsidRDefault="003D6DAA" w:rsidP="003D6DAA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765E9E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3D6DAA" w:rsidRPr="00765E9E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Nawiązując do ogłoszenia o zamówieniu, sygn. NZP-240-</w:t>
      </w:r>
      <w:r>
        <w:rPr>
          <w:rFonts w:ascii="Century Gothic" w:hAnsi="Century Gothic"/>
          <w:sz w:val="20"/>
          <w:szCs w:val="20"/>
        </w:rPr>
        <w:t>46</w:t>
      </w:r>
      <w:r w:rsidRPr="00765E9E">
        <w:rPr>
          <w:rFonts w:ascii="Century Gothic" w:hAnsi="Century Gothic"/>
          <w:sz w:val="20"/>
          <w:szCs w:val="20"/>
        </w:rPr>
        <w:t>/2019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3D6DAA" w:rsidRPr="00765E9E" w:rsidTr="00671186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DAA" w:rsidRPr="00765E9E" w:rsidRDefault="003D6DAA" w:rsidP="00671186">
            <w:pPr>
              <w:autoSpaceDE w:val="0"/>
              <w:autoSpaceDN w:val="0"/>
              <w:spacing w:before="120" w:after="0" w:line="36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75378">
              <w:rPr>
                <w:rFonts w:ascii="Century Gothic" w:hAnsi="Century Gothic"/>
                <w:b/>
                <w:sz w:val="20"/>
                <w:szCs w:val="20"/>
              </w:rPr>
              <w:t>Usługi cateringowe dla Oddziału Karpackiego PIG – PIB w Krakowie</w:t>
            </w:r>
          </w:p>
        </w:tc>
      </w:tr>
    </w:tbl>
    <w:p w:rsidR="003D6DAA" w:rsidRPr="00765E9E" w:rsidRDefault="003D6DAA" w:rsidP="003D6DAA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D6DAA" w:rsidRPr="00765E9E" w:rsidRDefault="003D6DAA" w:rsidP="003D6DAA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3D6DAA" w:rsidRPr="00765E9E" w:rsidRDefault="003D6DAA" w:rsidP="003D6DAA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D6DAA" w:rsidRPr="00765E9E" w:rsidRDefault="003D6DAA" w:rsidP="003D6DAA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3D6DAA" w:rsidRPr="00765E9E" w:rsidRDefault="003D6DAA" w:rsidP="003D6DAA">
      <w:pPr>
        <w:numPr>
          <w:ilvl w:val="1"/>
          <w:numId w:val="3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Oferujemy świadczenie usług objętych przedmiotem zamówienia, określonym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w specyfikacji istotnych warunków zamówienia za cenę</w:t>
      </w:r>
      <w:r w:rsidRPr="00765E9E">
        <w:rPr>
          <w:rFonts w:ascii="Century Gothic" w:hAnsi="Century Gothic"/>
          <w:b/>
          <w:sz w:val="20"/>
          <w:szCs w:val="20"/>
        </w:rPr>
        <w:t>:</w:t>
      </w:r>
    </w:p>
    <w:p w:rsidR="003D6DAA" w:rsidRPr="009F51DE" w:rsidRDefault="003D6DAA" w:rsidP="003D6DAA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t>Dla części 1:</w:t>
      </w:r>
    </w:p>
    <w:p w:rsidR="003D6DAA" w:rsidRDefault="003D6DAA" w:rsidP="003D6DAA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02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49"/>
        <w:gridCol w:w="1136"/>
        <w:gridCol w:w="1134"/>
        <w:gridCol w:w="1276"/>
        <w:gridCol w:w="1134"/>
        <w:gridCol w:w="1276"/>
        <w:gridCol w:w="1132"/>
        <w:gridCol w:w="1136"/>
      </w:tblGrid>
      <w:tr w:rsidR="003D6DAA" w:rsidRPr="002B1B4D" w:rsidTr="00671186">
        <w:trPr>
          <w:trHeight w:val="63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25 osób (zł brutto) </w:t>
            </w:r>
            <w:r w:rsidRPr="002B1B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których ceny stanowią podstawę obliczenia ceny oferty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do 50 osób (zł brutto) </w:t>
            </w:r>
            <w:r w:rsidRPr="002B1B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powyżej 50</w:t>
            </w: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osób (zł brutto) </w:t>
            </w:r>
            <w:r w:rsidRPr="002B1B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Kolumny nie podlegają wyliczeniu ceny oferty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cena brutto</w:t>
            </w:r>
          </w:p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(zł)</w:t>
            </w:r>
          </w:p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kol. 3+4</w:t>
            </w:r>
          </w:p>
        </w:tc>
      </w:tr>
      <w:tr w:rsidR="003D6DAA" w:rsidRPr="002B1B4D" w:rsidTr="00671186">
        <w:trPr>
          <w:trHeight w:val="54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 obsługą, serwowane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w formie bufetowej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1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3D6DAA" w:rsidRPr="002B1B4D" w:rsidTr="00671186">
        <w:trPr>
          <w:trHeight w:val="4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39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32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35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34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zestaw nr 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3D6DAA" w:rsidRPr="002B1B4D" w:rsidTr="00671186">
        <w:trPr>
          <w:trHeight w:val="4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2B1B4D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Razem cena dla 1 osoby z obsługą serwowaną i w formie bufetowej przy spotkaniach do 25 osób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</w:rPr>
              <w:br/>
            </w:r>
            <w:r w:rsidRPr="002B1B4D">
              <w:rPr>
                <w:rFonts w:ascii="Century Gothic" w:hAnsi="Century Gothic"/>
                <w:color w:val="000000"/>
                <w:sz w:val="16"/>
                <w:szCs w:val="16"/>
              </w:rPr>
              <w:t>(Σ poz. 1-6)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B1B4D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3D6DAA" w:rsidRDefault="003D6DAA" w:rsidP="003D6DAA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</w:p>
    <w:p w:rsidR="003D6DAA" w:rsidRPr="009F51DE" w:rsidRDefault="003D6DAA" w:rsidP="003D6DAA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lastRenderedPageBreak/>
        <w:t>Dla części 2:</w:t>
      </w:r>
    </w:p>
    <w:p w:rsidR="003D6DAA" w:rsidRDefault="003D6DAA" w:rsidP="003D6DAA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49"/>
        <w:gridCol w:w="3118"/>
        <w:gridCol w:w="3260"/>
        <w:gridCol w:w="1560"/>
      </w:tblGrid>
      <w:tr w:rsidR="003D6DAA" w:rsidRPr="002D4B37" w:rsidTr="006711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powyżej 50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osób (zł brutto)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3D6DAA" w:rsidRPr="002D4B37" w:rsidTr="00671186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D6DAA" w:rsidRPr="002D4B37" w:rsidTr="00671186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3D6DAA" w:rsidRPr="002D4B37" w:rsidTr="00671186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D6DAA" w:rsidRPr="00765E9E" w:rsidRDefault="003D6DAA" w:rsidP="003D6DAA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p w:rsidR="003D6DAA" w:rsidRPr="009F51DE" w:rsidRDefault="003D6DAA" w:rsidP="003D6DAA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9F51DE">
        <w:rPr>
          <w:rFonts w:ascii="Century Gothic" w:hAnsi="Century Gothic"/>
          <w:b/>
          <w:sz w:val="20"/>
          <w:szCs w:val="20"/>
        </w:rPr>
        <w:t>Dla części 3:</w:t>
      </w:r>
    </w:p>
    <w:p w:rsidR="003D6DAA" w:rsidRDefault="003D6DAA" w:rsidP="003D6DAA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49"/>
        <w:gridCol w:w="3118"/>
        <w:gridCol w:w="3260"/>
        <w:gridCol w:w="1560"/>
      </w:tblGrid>
      <w:tr w:rsidR="003D6DAA" w:rsidRPr="002D4B37" w:rsidTr="006711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cena dla 1 osoby przy spotkaniu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powyżej 50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osób (zł brutto)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cena brutto</w:t>
            </w:r>
          </w:p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(zł)</w:t>
            </w:r>
          </w:p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kol.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3D6DAA" w:rsidRPr="002D4B37" w:rsidTr="00671186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 obsługą, serwowane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w formie bufetowej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D6DAA" w:rsidRPr="002D4B37" w:rsidTr="00671186">
        <w:trPr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3D6DAA" w:rsidRPr="002D4B37" w:rsidTr="00671186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2D4B37">
              <w:rPr>
                <w:rFonts w:ascii="Century Gothic" w:hAnsi="Century Gothic"/>
                <w:color w:val="000000"/>
                <w:sz w:val="18"/>
                <w:szCs w:val="18"/>
              </w:rPr>
              <w:t>zestaw nr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D6DAA" w:rsidRPr="00765E9E" w:rsidRDefault="003D6DAA" w:rsidP="003D6DAA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p w:rsidR="003D6DAA" w:rsidRPr="00765E9E" w:rsidRDefault="003D6DAA" w:rsidP="003D6D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</w:p>
    <w:p w:rsidR="003D6DAA" w:rsidRPr="00765E9E" w:rsidRDefault="003D6DAA" w:rsidP="003D6DAA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Oświadczamy, że:</w:t>
      </w:r>
    </w:p>
    <w:p w:rsidR="003D6DAA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zakład, w którym będą przygotowywane posiłki, w celu wykonania przedmiotu zamówienia, wpisany jest do rejestru zakładów podlegających urzędowej kontroli przez organ Państwowej Inspekcji Sanitarnej.</w:t>
      </w:r>
    </w:p>
    <w:p w:rsidR="003D6DAA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posiadamy zaplecze gastronomiczne niezbędne dla realizacji przedmiotu zamówi</w:t>
      </w:r>
      <w:r>
        <w:rPr>
          <w:rFonts w:ascii="Century Gothic" w:hAnsi="Century Gothic"/>
          <w:sz w:val="20"/>
          <w:szCs w:val="20"/>
        </w:rPr>
        <w:t>enia:</w:t>
      </w:r>
    </w:p>
    <w:p w:rsidR="003D6DAA" w:rsidRPr="00765E9E" w:rsidRDefault="003D6DAA" w:rsidP="003D6DAA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1: ……………………………………………………………………………………………</w:t>
      </w:r>
    </w:p>
    <w:p w:rsidR="003D6DAA" w:rsidRDefault="003D6DAA" w:rsidP="003D6DAA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3D6DAA" w:rsidRPr="00765E9E" w:rsidRDefault="003D6DAA" w:rsidP="003D6DAA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2: ……………………………………………………………………………………………</w:t>
      </w:r>
    </w:p>
    <w:p w:rsidR="003D6DAA" w:rsidRDefault="003D6DAA" w:rsidP="003D6DAA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3D6DAA" w:rsidRPr="00765E9E" w:rsidRDefault="003D6DAA" w:rsidP="003D6DAA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 części 3: ……………………………………………………………………………………………</w:t>
      </w:r>
    </w:p>
    <w:p w:rsidR="003D6DAA" w:rsidRDefault="003D6DAA" w:rsidP="003D6DAA">
      <w:pPr>
        <w:tabs>
          <w:tab w:val="num" w:pos="720"/>
        </w:tabs>
        <w:autoSpaceDE w:val="0"/>
        <w:autoSpaceDN w:val="0"/>
        <w:spacing w:after="0"/>
        <w:ind w:left="900"/>
        <w:contextualSpacing/>
        <w:jc w:val="center"/>
        <w:rPr>
          <w:rFonts w:ascii="Century Gothic" w:hAnsi="Century Gothic"/>
          <w:i/>
          <w:sz w:val="18"/>
          <w:szCs w:val="18"/>
        </w:rPr>
      </w:pPr>
      <w:r w:rsidRPr="00765E9E">
        <w:rPr>
          <w:rFonts w:ascii="Century Gothic" w:hAnsi="Century Gothic"/>
          <w:i/>
          <w:sz w:val="18"/>
          <w:szCs w:val="18"/>
        </w:rPr>
        <w:t>(adres zaplecza gastronomicznego)</w:t>
      </w:r>
    </w:p>
    <w:p w:rsidR="003D6DAA" w:rsidRPr="00765E9E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u</w:t>
      </w:r>
      <w:r w:rsidRPr="00765E9E">
        <w:rPr>
          <w:rFonts w:ascii="Century Gothic" w:hAnsi="Century Gothic"/>
          <w:sz w:val="20"/>
          <w:szCs w:val="20"/>
        </w:rPr>
        <w:t>sług</w:t>
      </w:r>
      <w:r>
        <w:rPr>
          <w:rFonts w:ascii="Century Gothic" w:hAnsi="Century Gothic"/>
          <w:sz w:val="20"/>
          <w:szCs w:val="20"/>
        </w:rPr>
        <w:t>i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 zakresie części na którą /-e składamy ofertę będą</w:t>
      </w:r>
      <w:r w:rsidRPr="00765E9E">
        <w:rPr>
          <w:rFonts w:ascii="Century Gothic" w:hAnsi="Century Gothic"/>
          <w:sz w:val="20"/>
          <w:szCs w:val="20"/>
        </w:rPr>
        <w:t xml:space="preserve"> świadczon</w:t>
      </w:r>
      <w:r>
        <w:rPr>
          <w:rFonts w:ascii="Century Gothic" w:hAnsi="Century Gothic"/>
          <w:sz w:val="20"/>
          <w:szCs w:val="20"/>
        </w:rPr>
        <w:t>e</w:t>
      </w:r>
      <w:r w:rsidRPr="00765E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zgodnie z wymaganiami określonym w pkt. 4 SIWZ.</w:t>
      </w:r>
    </w:p>
    <w:p w:rsidR="003D6DAA" w:rsidRPr="00765E9E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3D6DAA" w:rsidRPr="00765E9E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3D6DAA" w:rsidRPr="00765E9E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3D6DAA" w:rsidRPr="00765E9E" w:rsidRDefault="003D6DAA" w:rsidP="003D6DAA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765E9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765E9E">
        <w:rPr>
          <w:rFonts w:ascii="Century Gothic" w:hAnsi="Century Gothic"/>
          <w:sz w:val="20"/>
          <w:szCs w:val="20"/>
          <w:lang w:eastAsia="pl-PL"/>
        </w:rPr>
        <w:t>.</w:t>
      </w:r>
    </w:p>
    <w:p w:rsidR="003D6DAA" w:rsidRPr="00765E9E" w:rsidRDefault="003D6DAA" w:rsidP="003D6DAA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765E9E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3D6DAA" w:rsidRPr="00765E9E" w:rsidRDefault="003D6DAA" w:rsidP="003D6DAA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lastRenderedPageBreak/>
        <w:t xml:space="preserve">(Zamawiający wskazuje, iż zgodnie z art. 8 ust. 3 ustawy </w:t>
      </w:r>
      <w:proofErr w:type="spellStart"/>
      <w:r w:rsidRPr="00765E9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765E9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765E9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765E9E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765E9E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D6DAA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3D6DAA" w:rsidRPr="00765E9E" w:rsidTr="00671186">
        <w:tc>
          <w:tcPr>
            <w:tcW w:w="3373" w:type="dxa"/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D6DAA" w:rsidRPr="002D4B37" w:rsidRDefault="003D6DAA" w:rsidP="0067118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D6DAA" w:rsidRPr="00765E9E" w:rsidTr="00671186">
        <w:trPr>
          <w:trHeight w:val="308"/>
        </w:trPr>
        <w:tc>
          <w:tcPr>
            <w:tcW w:w="3373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D6DAA" w:rsidRPr="00765E9E" w:rsidTr="00671186">
        <w:trPr>
          <w:trHeight w:val="321"/>
        </w:trPr>
        <w:tc>
          <w:tcPr>
            <w:tcW w:w="3373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6DAA" w:rsidRPr="00765E9E" w:rsidRDefault="003D6DAA" w:rsidP="003D6DAA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3D6DAA" w:rsidRPr="00765E9E" w:rsidTr="00671186">
        <w:tc>
          <w:tcPr>
            <w:tcW w:w="2664" w:type="dxa"/>
            <w:shd w:val="clear" w:color="auto" w:fill="auto"/>
          </w:tcPr>
          <w:p w:rsidR="003D6DAA" w:rsidRPr="002D4B37" w:rsidRDefault="003D6DAA" w:rsidP="0067118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3D6DAA" w:rsidRPr="002D4B37" w:rsidRDefault="003D6DAA" w:rsidP="0067118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D6DAA" w:rsidRPr="00765E9E" w:rsidTr="00671186">
        <w:trPr>
          <w:trHeight w:val="378"/>
        </w:trPr>
        <w:tc>
          <w:tcPr>
            <w:tcW w:w="2664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D6DAA" w:rsidRPr="00765E9E" w:rsidTr="00671186">
        <w:tc>
          <w:tcPr>
            <w:tcW w:w="2664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3D6DAA" w:rsidRPr="002D4B37" w:rsidRDefault="003D6DAA" w:rsidP="00671186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3D6DAA" w:rsidRPr="00765E9E" w:rsidTr="00671186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D6DAA" w:rsidRPr="00765E9E" w:rsidTr="00671186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D6DAA" w:rsidRPr="00765E9E" w:rsidRDefault="003D6DAA" w:rsidP="003D6DAA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3D6DAA" w:rsidRPr="00765E9E" w:rsidRDefault="003D6DAA" w:rsidP="003D6DA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D6DAA" w:rsidRPr="002D4B37" w:rsidRDefault="003D6DAA" w:rsidP="003D6DAA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3D6DAA" w:rsidRPr="00765E9E" w:rsidTr="0067118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765E9E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765E9E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765E9E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AA" w:rsidRPr="00765E9E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3D6DAA" w:rsidRPr="00765E9E" w:rsidTr="00671186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6DAA" w:rsidRPr="00765E9E" w:rsidRDefault="003D6DAA" w:rsidP="003D6DAA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3D6DAA" w:rsidRPr="00765E9E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3D6DAA" w:rsidRPr="00240973" w:rsidRDefault="003D6DAA" w:rsidP="003D6DA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240973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4 do SIWZ </w:t>
      </w:r>
    </w:p>
    <w:p w:rsidR="003D6DAA" w:rsidRPr="00765E9E" w:rsidRDefault="003D6DAA" w:rsidP="003D6DAA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3D6DAA" w:rsidRPr="00765E9E" w:rsidRDefault="003D6DAA" w:rsidP="003D6DA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3D6DAA" w:rsidRPr="00765E9E" w:rsidRDefault="003D6DAA" w:rsidP="003D6DA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D6DAA" w:rsidRPr="00765E9E" w:rsidRDefault="003D6DAA" w:rsidP="003D6DA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D6DAA" w:rsidRPr="00765E9E" w:rsidRDefault="003D6DAA" w:rsidP="003D6DAA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3D6DAA" w:rsidRPr="00765E9E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Usługi cateringowe dla Oddziału Karpackiego PIG – PIB w Krakowie</w:t>
      </w:r>
      <w:r w:rsidRPr="00AD65C3">
        <w:rPr>
          <w:rFonts w:ascii="Century Gothic" w:hAnsi="Century Gothic"/>
          <w:b/>
          <w:sz w:val="20"/>
          <w:szCs w:val="20"/>
        </w:rPr>
        <w:t xml:space="preserve"> (sygn. postępowania: NZP-240-46/2019)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3D6DAA" w:rsidRPr="00765E9E" w:rsidRDefault="003D6DAA" w:rsidP="003D6DAA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D6DAA" w:rsidRPr="00765E9E" w:rsidTr="00671186">
        <w:trPr>
          <w:cantSplit/>
          <w:trHeight w:val="703"/>
        </w:trPr>
        <w:tc>
          <w:tcPr>
            <w:tcW w:w="590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6DAA" w:rsidRPr="00765E9E" w:rsidTr="00671186">
        <w:trPr>
          <w:cantSplit/>
          <w:trHeight w:val="752"/>
        </w:trPr>
        <w:tc>
          <w:tcPr>
            <w:tcW w:w="590" w:type="dxa"/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3D6DAA" w:rsidRPr="002D4B37" w:rsidRDefault="003D6DAA" w:rsidP="00671186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bCs/>
          <w:color w:val="000000"/>
          <w:lang w:val="cs-CZ"/>
        </w:rPr>
        <w:sectPr w:rsidR="003D6DAA" w:rsidRPr="00765E9E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D6DAA" w:rsidRPr="00765E9E" w:rsidRDefault="003D6DAA" w:rsidP="003D6DAA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3D6DAA" w:rsidRPr="00765E9E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D6DAA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Usługi cateringowe dla Oddziału Karpackiego PIG – PIB w Krakowie (sygn. postępowania: NZP-240-46/2019)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3D6DAA" w:rsidRPr="00765E9E" w:rsidRDefault="003D6DAA" w:rsidP="003D6DAA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1)* nie podlegamy wykluczeniu z postępowania o udzielenie zamówienia publicznego na podstawie art. 24 ust. 1 oraz ust. 5 pkt 1) ustawy Prawo zamówień publicznych (</w:t>
      </w:r>
      <w:proofErr w:type="spellStart"/>
      <w:r w:rsidRPr="00765E9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65E9E">
        <w:rPr>
          <w:rFonts w:ascii="Century Gothic" w:hAnsi="Century Gothic"/>
          <w:sz w:val="20"/>
          <w:szCs w:val="20"/>
          <w:lang w:eastAsia="pl-PL"/>
        </w:rPr>
        <w:t>. Dz. U. z 2018, poz. 1986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3D6DAA" w:rsidRPr="00765E9E" w:rsidTr="00671186">
        <w:trPr>
          <w:cantSplit/>
          <w:trHeight w:val="703"/>
        </w:trPr>
        <w:tc>
          <w:tcPr>
            <w:tcW w:w="709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3D6DAA" w:rsidRPr="00765E9E" w:rsidTr="00671186">
        <w:trPr>
          <w:cantSplit/>
          <w:trHeight w:val="703"/>
        </w:trPr>
        <w:tc>
          <w:tcPr>
            <w:tcW w:w="709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3D6DAA" w:rsidRPr="00765E9E" w:rsidRDefault="003D6DAA" w:rsidP="003D6DAA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D6DAA" w:rsidRPr="00765E9E" w:rsidRDefault="003D6DAA" w:rsidP="003D6DAA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</w:t>
      </w:r>
    </w:p>
    <w:p w:rsidR="003D6DAA" w:rsidRPr="00765E9E" w:rsidRDefault="003D6DAA" w:rsidP="003D6DAA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3D6DAA" w:rsidRPr="00765E9E" w:rsidTr="00671186">
        <w:trPr>
          <w:cantSplit/>
          <w:trHeight w:val="703"/>
        </w:trPr>
        <w:tc>
          <w:tcPr>
            <w:tcW w:w="567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3D6DAA" w:rsidRPr="002D4B37" w:rsidRDefault="003D6DAA" w:rsidP="0067118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D6DAA" w:rsidRPr="00765E9E" w:rsidTr="00671186">
        <w:trPr>
          <w:cantSplit/>
          <w:trHeight w:val="783"/>
        </w:trPr>
        <w:tc>
          <w:tcPr>
            <w:tcW w:w="567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D6DAA" w:rsidRPr="00765E9E" w:rsidRDefault="003D6DAA" w:rsidP="00671186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3D6DAA" w:rsidRPr="00765E9E" w:rsidRDefault="003D6DAA" w:rsidP="003D6DA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3D6DAA" w:rsidRPr="00765E9E" w:rsidRDefault="003D6DAA" w:rsidP="003D6DAA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3D6DAA" w:rsidRPr="00765E9E" w:rsidRDefault="003D6DAA" w:rsidP="003D6DAA">
      <w:pPr>
        <w:shd w:val="clear" w:color="auto" w:fill="FFFFFF"/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3D6DAA" w:rsidRDefault="003D6DAA" w:rsidP="003D6DAA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 </w:t>
      </w:r>
    </w:p>
    <w:p w:rsidR="006A0502" w:rsidRDefault="006A0502"/>
    <w:sectPr w:rsidR="006A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AA" w:rsidRDefault="003D6DAA" w:rsidP="003D6DAA">
      <w:pPr>
        <w:spacing w:after="0" w:line="240" w:lineRule="auto"/>
      </w:pPr>
      <w:r>
        <w:separator/>
      </w:r>
    </w:p>
  </w:endnote>
  <w:endnote w:type="continuationSeparator" w:id="0">
    <w:p w:rsidR="003D6DAA" w:rsidRDefault="003D6DAA" w:rsidP="003D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A" w:rsidRPr="00F1492D" w:rsidRDefault="003D6DAA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3D6DAA" w:rsidRDefault="003D6DAA" w:rsidP="00F1492D">
    <w:pPr>
      <w:pStyle w:val="Stopka"/>
      <w:tabs>
        <w:tab w:val="left" w:pos="36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AA" w:rsidRDefault="003D6DAA" w:rsidP="003D6DAA">
      <w:pPr>
        <w:spacing w:after="0" w:line="240" w:lineRule="auto"/>
      </w:pPr>
      <w:r>
        <w:separator/>
      </w:r>
    </w:p>
  </w:footnote>
  <w:footnote w:type="continuationSeparator" w:id="0">
    <w:p w:rsidR="003D6DAA" w:rsidRDefault="003D6DAA" w:rsidP="003D6DAA">
      <w:pPr>
        <w:spacing w:after="0" w:line="240" w:lineRule="auto"/>
      </w:pPr>
      <w:r>
        <w:continuationSeparator/>
      </w:r>
    </w:p>
  </w:footnote>
  <w:footnote w:id="1">
    <w:p w:rsidR="003D6DAA" w:rsidRDefault="003D6DAA" w:rsidP="003D6DAA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D6DAA" w:rsidRDefault="003D6DAA" w:rsidP="003D6DA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6DAA" w:rsidRDefault="003D6DAA" w:rsidP="003D6DA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6DAA" w:rsidRDefault="003D6DAA" w:rsidP="003D6DAA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3D6DAA" w:rsidRDefault="003D6DAA" w:rsidP="003D6DAA">
      <w:pPr>
        <w:pStyle w:val="Tekstprzypisudolnego"/>
        <w:rPr>
          <w:rFonts w:ascii="Garamond" w:hAnsi="Garamond"/>
          <w:sz w:val="18"/>
          <w:szCs w:val="18"/>
        </w:rPr>
      </w:pPr>
    </w:p>
    <w:p w:rsidR="003D6DAA" w:rsidRDefault="003D6DAA" w:rsidP="003D6DAA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3D6DAA" w:rsidRDefault="003D6DAA" w:rsidP="003D6D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A" w:rsidRPr="00240973" w:rsidRDefault="003D6DAA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 </w:t>
    </w:r>
  </w:p>
  <w:p w:rsidR="003D6DAA" w:rsidRDefault="003D6DAA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8452DE88"/>
    <w:lvl w:ilvl="0" w:tplc="69845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9"/>
    <w:rsid w:val="003D6DAA"/>
    <w:rsid w:val="006A0502"/>
    <w:rsid w:val="009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A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D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6DA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6D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D6DAA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6DA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DA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D6DAA"/>
    <w:rPr>
      <w:vertAlign w:val="superscript"/>
    </w:rPr>
  </w:style>
  <w:style w:type="character" w:customStyle="1" w:styleId="DeltaViewInsertion">
    <w:name w:val="DeltaView Insertion"/>
    <w:rsid w:val="003D6DAA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A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6D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6DAA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D6DA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3D6DAA"/>
    <w:rPr>
      <w:rFonts w:ascii="Arial" w:eastAsia="Calibri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6DA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DA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D6DAA"/>
    <w:rPr>
      <w:vertAlign w:val="superscript"/>
    </w:rPr>
  </w:style>
  <w:style w:type="character" w:customStyle="1" w:styleId="DeltaViewInsertion">
    <w:name w:val="DeltaView Insertion"/>
    <w:rsid w:val="003D6DA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7508</Characters>
  <Application>Microsoft Office Word</Application>
  <DocSecurity>0</DocSecurity>
  <Lines>62</Lines>
  <Paragraphs>17</Paragraphs>
  <ScaleCrop>false</ScaleCrop>
  <Company>PGI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2019-05-29T09:12:00Z</dcterms:created>
  <dcterms:modified xsi:type="dcterms:W3CDTF">2019-05-29T09:13:00Z</dcterms:modified>
</cp:coreProperties>
</file>