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6" w:rsidRPr="003857D1" w:rsidRDefault="00F34946" w:rsidP="00F34946">
      <w:pPr>
        <w:jc w:val="right"/>
        <w:rPr>
          <w:rFonts w:ascii="Century Gothic" w:hAnsi="Century Gothic"/>
          <w:b/>
          <w:sz w:val="20"/>
          <w:szCs w:val="20"/>
        </w:rPr>
      </w:pPr>
      <w:r w:rsidRPr="003857D1">
        <w:rPr>
          <w:rFonts w:ascii="Century Gothic" w:hAnsi="Century Gothic"/>
          <w:b/>
          <w:sz w:val="20"/>
          <w:szCs w:val="20"/>
        </w:rPr>
        <w:t>Załącznik nr 3a do SIWZ</w:t>
      </w:r>
      <w:r w:rsidR="003D008C">
        <w:rPr>
          <w:rFonts w:ascii="Century Gothic" w:hAnsi="Century Gothic"/>
          <w:b/>
          <w:sz w:val="20"/>
          <w:szCs w:val="20"/>
        </w:rPr>
        <w:t xml:space="preserve"> po zmianie na dzień 13.12.2019 r.</w:t>
      </w:r>
      <w:bookmarkStart w:id="0" w:name="_GoBack"/>
      <w:bookmarkEnd w:id="0"/>
    </w:p>
    <w:p w:rsidR="00F34946" w:rsidRPr="003857D1" w:rsidRDefault="00F34946" w:rsidP="00F34946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F34946" w:rsidRPr="003857D1" w:rsidRDefault="00F34946" w:rsidP="00F3494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57D1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F34946" w:rsidRPr="003857D1" w:rsidRDefault="00F34946" w:rsidP="00F349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3857D1">
        <w:rPr>
          <w:rFonts w:ascii="Century Gothic" w:hAnsi="Century Gothic"/>
          <w:color w:val="000000"/>
          <w:sz w:val="20"/>
          <w:szCs w:val="20"/>
        </w:rPr>
        <w:t xml:space="preserve">NZP-240-127/2019 </w:t>
      </w:r>
      <w:r w:rsidRPr="003857D1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F34946" w:rsidRPr="003857D1" w:rsidTr="00227D6F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6" w:rsidRPr="003857D1" w:rsidRDefault="00F34946" w:rsidP="00227D6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57D1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F34946" w:rsidRPr="003857D1" w:rsidRDefault="00F34946" w:rsidP="00F34946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34946" w:rsidRPr="003857D1" w:rsidRDefault="00F34946" w:rsidP="00F34946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34946" w:rsidRPr="003857D1" w:rsidRDefault="00F34946" w:rsidP="00F3494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857D1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701"/>
        <w:gridCol w:w="1984"/>
        <w:gridCol w:w="1843"/>
        <w:gridCol w:w="1701"/>
        <w:gridCol w:w="1701"/>
      </w:tblGrid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Prognozowana ilość przesyłek  (szt.) 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  (zł)</w:t>
            </w:r>
          </w:p>
        </w:tc>
      </w:tr>
      <w:tr w:rsidR="00F34946" w:rsidRPr="003857D1" w:rsidTr="00227D6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13248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Przesyłka listowa nierejestrowana priorytetowa, w tym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kartka pocztowa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15389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eastAsia="Calibri" w:hAnsi="Century Gothic"/>
                <w:sz w:val="18"/>
                <w:szCs w:val="18"/>
              </w:rPr>
              <w:t>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krajowym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z opłatą przerzuconą na adresata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601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22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8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 xml:space="preserve">Paczki pocztowe dostarczane w </w:t>
            </w: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określonym czasie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A 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5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 xml:space="preserve">paczki pocztowe dostarczane w </w:t>
            </w: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określonym czasie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wartościowe za pobraniem np. rulony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6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1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dostarczane w określonym czasie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Przesyłki listowe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nierejestrowane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Przesyłki listowe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nierejestrowane ekonomiczne, Kraje europejskie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11c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Przesyłki listowe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polecone priorytetowe;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13c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227D6F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227D6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:rsidR="00F34946" w:rsidRPr="003857D1" w:rsidRDefault="00F34946" w:rsidP="00227D6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F34946" w:rsidRPr="003857D1" w:rsidRDefault="00F34946" w:rsidP="00F34946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F34946" w:rsidRPr="003857D1" w:rsidTr="00EA6C2C">
        <w:trPr>
          <w:cantSplit/>
          <w:trHeight w:val="953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99" w:type="dxa"/>
            <w:vAlign w:val="center"/>
          </w:tcPr>
          <w:p w:rsidR="00F34946" w:rsidRPr="003857D1" w:rsidRDefault="00F34946" w:rsidP="00227D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F34946" w:rsidRPr="003857D1" w:rsidTr="00EA6C2C">
        <w:trPr>
          <w:cantSplit/>
          <w:trHeight w:val="425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34946" w:rsidRPr="003857D1" w:rsidRDefault="00F34946" w:rsidP="00227D6F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1250" w:rsidRDefault="008C1250"/>
    <w:sectPr w:rsidR="008C1250" w:rsidSect="00F34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46" w:rsidRDefault="00F34946" w:rsidP="00F34946">
      <w:pPr>
        <w:spacing w:after="0" w:line="240" w:lineRule="auto"/>
      </w:pPr>
      <w:r>
        <w:separator/>
      </w:r>
    </w:p>
  </w:endnote>
  <w:endnote w:type="continuationSeparator" w:id="0">
    <w:p w:rsidR="00F34946" w:rsidRDefault="00F34946" w:rsidP="00F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46" w:rsidRDefault="00F34946" w:rsidP="00F34946">
      <w:pPr>
        <w:spacing w:after="0" w:line="240" w:lineRule="auto"/>
      </w:pPr>
      <w:r>
        <w:separator/>
      </w:r>
    </w:p>
  </w:footnote>
  <w:footnote w:type="continuationSeparator" w:id="0">
    <w:p w:rsidR="00F34946" w:rsidRDefault="00F34946" w:rsidP="00F34946">
      <w:pPr>
        <w:spacing w:after="0" w:line="240" w:lineRule="auto"/>
      </w:pPr>
      <w:r>
        <w:continuationSeparator/>
      </w:r>
    </w:p>
  </w:footnote>
  <w:footnote w:id="1">
    <w:p w:rsidR="00F34946" w:rsidRPr="00301254" w:rsidRDefault="00F34946" w:rsidP="00F34946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 w:rsidRPr="00301254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01254">
        <w:rPr>
          <w:rFonts w:ascii="Century Gothic" w:hAnsi="Century Gothic"/>
          <w:sz w:val="18"/>
          <w:szCs w:val="18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 przysługuje roszczenie o realizację usługi w wielkościach podanych w tabeli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</w:p>
  </w:footnote>
  <w:footnote w:id="2">
    <w:p w:rsidR="00F34946" w:rsidRPr="00D7379C" w:rsidRDefault="00F34946" w:rsidP="00F34946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7379C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7379C">
        <w:rPr>
          <w:rFonts w:ascii="Century Gothic" w:hAnsi="Century Gothic"/>
          <w:sz w:val="18"/>
          <w:szCs w:val="18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96F"/>
    <w:multiLevelType w:val="multilevel"/>
    <w:tmpl w:val="54189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50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D43"/>
    <w:multiLevelType w:val="hybridMultilevel"/>
    <w:tmpl w:val="E420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67C06"/>
    <w:multiLevelType w:val="hybridMultilevel"/>
    <w:tmpl w:val="14DC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81C1DCF"/>
    <w:multiLevelType w:val="hybridMultilevel"/>
    <w:tmpl w:val="9F38C2E2"/>
    <w:lvl w:ilvl="0" w:tplc="4EAA5D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E33D0D"/>
    <w:multiLevelType w:val="singleLevel"/>
    <w:tmpl w:val="26A268B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2">
    <w:nsid w:val="1B3D3392"/>
    <w:multiLevelType w:val="hybridMultilevel"/>
    <w:tmpl w:val="3430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66FF1"/>
    <w:multiLevelType w:val="singleLevel"/>
    <w:tmpl w:val="E24E6CD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1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33B7A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9E6E55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C1812"/>
    <w:multiLevelType w:val="hybridMultilevel"/>
    <w:tmpl w:val="B2A61080"/>
    <w:lvl w:ilvl="0" w:tplc="507AA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C28D3"/>
    <w:multiLevelType w:val="hybridMultilevel"/>
    <w:tmpl w:val="DE84E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260192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5">
    <w:nsid w:val="3E836957"/>
    <w:multiLevelType w:val="singleLevel"/>
    <w:tmpl w:val="BC360FA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  <w:b w:val="0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F5C04"/>
    <w:multiLevelType w:val="singleLevel"/>
    <w:tmpl w:val="F566D18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2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3C1E37"/>
    <w:multiLevelType w:val="hybridMultilevel"/>
    <w:tmpl w:val="BA24B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0B90DCE"/>
    <w:multiLevelType w:val="hybridMultilevel"/>
    <w:tmpl w:val="6666E15C"/>
    <w:lvl w:ilvl="0" w:tplc="1C02E5A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525A7D6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CE620F9"/>
    <w:multiLevelType w:val="hybridMultilevel"/>
    <w:tmpl w:val="71427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2761E8"/>
    <w:multiLevelType w:val="hybridMultilevel"/>
    <w:tmpl w:val="DF0214D8"/>
    <w:lvl w:ilvl="0" w:tplc="7772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D1DF8"/>
    <w:multiLevelType w:val="hybridMultilevel"/>
    <w:tmpl w:val="1F78CA5C"/>
    <w:lvl w:ilvl="0" w:tplc="E99A5F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C76331"/>
    <w:multiLevelType w:val="hybridMultilevel"/>
    <w:tmpl w:val="EB221198"/>
    <w:lvl w:ilvl="0" w:tplc="8DEAA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FF660A7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14"/>
  </w:num>
  <w:num w:numId="7">
    <w:abstractNumId w:val="43"/>
  </w:num>
  <w:num w:numId="8">
    <w:abstractNumId w:val="8"/>
  </w:num>
  <w:num w:numId="9">
    <w:abstractNumId w:val="29"/>
  </w:num>
  <w:num w:numId="10">
    <w:abstractNumId w:val="18"/>
  </w:num>
  <w:num w:numId="11">
    <w:abstractNumId w:val="27"/>
  </w:num>
  <w:num w:numId="12">
    <w:abstractNumId w:val="0"/>
  </w:num>
  <w:num w:numId="13">
    <w:abstractNumId w:val="3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3"/>
  </w:num>
  <w:num w:numId="22">
    <w:abstractNumId w:val="31"/>
  </w:num>
  <w:num w:numId="23">
    <w:abstractNumId w:val="22"/>
  </w:num>
  <w:num w:numId="24">
    <w:abstractNumId w:val="24"/>
  </w:num>
  <w:num w:numId="25">
    <w:abstractNumId w:val="1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0"/>
  </w:num>
  <w:num w:numId="35">
    <w:abstractNumId w:val="13"/>
    <w:lvlOverride w:ilvl="0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D"/>
    <w:rsid w:val="001D5A18"/>
    <w:rsid w:val="003D008C"/>
    <w:rsid w:val="008C1250"/>
    <w:rsid w:val="00A85B8D"/>
    <w:rsid w:val="00EA6C2C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1353</Words>
  <Characters>8124</Characters>
  <Application>Microsoft Office Word</Application>
  <DocSecurity>0</DocSecurity>
  <Lines>67</Lines>
  <Paragraphs>18</Paragraphs>
  <ScaleCrop>false</ScaleCrop>
  <Company>PGI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5</cp:revision>
  <dcterms:created xsi:type="dcterms:W3CDTF">2019-12-13T08:28:00Z</dcterms:created>
  <dcterms:modified xsi:type="dcterms:W3CDTF">2019-12-13T11:04:00Z</dcterms:modified>
</cp:coreProperties>
</file>